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96" w:rsidRPr="008B5F85" w:rsidRDefault="00880196" w:rsidP="008B5F85">
      <w:pPr>
        <w:spacing w:after="0" w:line="240" w:lineRule="auto"/>
        <w:jc w:val="center"/>
        <w:rPr>
          <w:rFonts w:ascii="Times New Roman" w:hAnsi="Times New Roman" w:cs="Times New Roman"/>
          <w:sz w:val="28"/>
          <w:szCs w:val="28"/>
        </w:rPr>
      </w:pPr>
      <w:r w:rsidRPr="008B5F85">
        <w:rPr>
          <w:rFonts w:ascii="Times New Roman" w:hAnsi="Times New Roman" w:cs="Times New Roman"/>
          <w:sz w:val="28"/>
          <w:szCs w:val="28"/>
        </w:rPr>
        <w:t>Муниципальное образование «Смидовичский муниципальный район»</w:t>
      </w:r>
    </w:p>
    <w:p w:rsidR="00880196" w:rsidRPr="008B5F85" w:rsidRDefault="00880196" w:rsidP="008B5F85">
      <w:pPr>
        <w:spacing w:after="0" w:line="240" w:lineRule="auto"/>
        <w:jc w:val="center"/>
        <w:rPr>
          <w:rFonts w:ascii="Times New Roman" w:hAnsi="Times New Roman" w:cs="Times New Roman"/>
          <w:sz w:val="28"/>
          <w:szCs w:val="28"/>
        </w:rPr>
      </w:pPr>
      <w:r w:rsidRPr="008B5F85">
        <w:rPr>
          <w:rFonts w:ascii="Times New Roman" w:hAnsi="Times New Roman" w:cs="Times New Roman"/>
          <w:sz w:val="28"/>
          <w:szCs w:val="28"/>
        </w:rPr>
        <w:t>Еврейской автономной области</w:t>
      </w:r>
    </w:p>
    <w:p w:rsidR="00880196" w:rsidRPr="008B5F85" w:rsidRDefault="00880196" w:rsidP="008B5F85">
      <w:pPr>
        <w:spacing w:after="0" w:line="240" w:lineRule="auto"/>
        <w:jc w:val="center"/>
        <w:rPr>
          <w:rFonts w:ascii="Times New Roman" w:hAnsi="Times New Roman" w:cs="Times New Roman"/>
          <w:sz w:val="28"/>
          <w:szCs w:val="28"/>
        </w:rPr>
      </w:pPr>
    </w:p>
    <w:p w:rsidR="00880196" w:rsidRPr="008B5F85" w:rsidRDefault="00880196" w:rsidP="008B5F85">
      <w:pPr>
        <w:spacing w:after="0" w:line="240" w:lineRule="auto"/>
        <w:jc w:val="center"/>
        <w:rPr>
          <w:rFonts w:ascii="Times New Roman" w:hAnsi="Times New Roman" w:cs="Times New Roman"/>
          <w:sz w:val="28"/>
          <w:szCs w:val="28"/>
        </w:rPr>
      </w:pPr>
      <w:r w:rsidRPr="008B5F85">
        <w:rPr>
          <w:rFonts w:ascii="Times New Roman" w:hAnsi="Times New Roman" w:cs="Times New Roman"/>
          <w:sz w:val="28"/>
          <w:szCs w:val="28"/>
        </w:rPr>
        <w:t xml:space="preserve">СОБРАНИЕ  ДЕПУТАТОВ </w:t>
      </w:r>
    </w:p>
    <w:p w:rsidR="00880196" w:rsidRPr="008B5F85" w:rsidRDefault="00880196" w:rsidP="008B5F85">
      <w:pPr>
        <w:spacing w:after="0" w:line="240" w:lineRule="auto"/>
        <w:jc w:val="center"/>
        <w:rPr>
          <w:rFonts w:ascii="Times New Roman" w:hAnsi="Times New Roman" w:cs="Times New Roman"/>
          <w:sz w:val="28"/>
          <w:szCs w:val="28"/>
        </w:rPr>
      </w:pPr>
    </w:p>
    <w:p w:rsidR="00880196" w:rsidRPr="008B5F85" w:rsidRDefault="00880196" w:rsidP="008B5F85">
      <w:pPr>
        <w:spacing w:after="0" w:line="240" w:lineRule="auto"/>
        <w:jc w:val="center"/>
        <w:rPr>
          <w:rFonts w:ascii="Times New Roman" w:hAnsi="Times New Roman" w:cs="Times New Roman"/>
          <w:sz w:val="28"/>
          <w:szCs w:val="28"/>
        </w:rPr>
      </w:pPr>
      <w:r w:rsidRPr="008B5F85">
        <w:rPr>
          <w:rFonts w:ascii="Times New Roman" w:hAnsi="Times New Roman" w:cs="Times New Roman"/>
          <w:sz w:val="28"/>
          <w:szCs w:val="28"/>
        </w:rPr>
        <w:t>РЕШЕНИЕ</w:t>
      </w:r>
    </w:p>
    <w:p w:rsidR="00880196" w:rsidRPr="008B5F85" w:rsidRDefault="00D87CD4" w:rsidP="008B5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D31D1">
        <w:rPr>
          <w:rFonts w:ascii="Times New Roman" w:hAnsi="Times New Roman" w:cs="Times New Roman"/>
          <w:sz w:val="28"/>
          <w:szCs w:val="28"/>
        </w:rPr>
        <w:t>6</w:t>
      </w:r>
      <w:r w:rsidR="00880196" w:rsidRPr="008B5F85">
        <w:rPr>
          <w:rFonts w:ascii="Times New Roman" w:hAnsi="Times New Roman" w:cs="Times New Roman"/>
          <w:sz w:val="28"/>
          <w:szCs w:val="28"/>
        </w:rPr>
        <w:t>.0</w:t>
      </w:r>
      <w:r w:rsidR="00086F5E">
        <w:rPr>
          <w:rFonts w:ascii="Times New Roman" w:hAnsi="Times New Roman" w:cs="Times New Roman"/>
          <w:sz w:val="28"/>
          <w:szCs w:val="28"/>
        </w:rPr>
        <w:t>3</w:t>
      </w:r>
      <w:r w:rsidR="00880196" w:rsidRPr="008B5F85">
        <w:rPr>
          <w:rFonts w:ascii="Times New Roman" w:hAnsi="Times New Roman" w:cs="Times New Roman"/>
          <w:sz w:val="28"/>
          <w:szCs w:val="28"/>
        </w:rPr>
        <w:t>.20</w:t>
      </w:r>
      <w:r>
        <w:rPr>
          <w:rFonts w:ascii="Times New Roman" w:hAnsi="Times New Roman" w:cs="Times New Roman"/>
          <w:sz w:val="28"/>
          <w:szCs w:val="28"/>
        </w:rPr>
        <w:t>2</w:t>
      </w:r>
      <w:r w:rsidR="00ED31D1">
        <w:rPr>
          <w:rFonts w:ascii="Times New Roman" w:hAnsi="Times New Roman" w:cs="Times New Roman"/>
          <w:sz w:val="28"/>
          <w:szCs w:val="28"/>
        </w:rPr>
        <w:t>1</w:t>
      </w:r>
      <w:r w:rsidR="00880196" w:rsidRPr="008B5F85">
        <w:rPr>
          <w:rFonts w:ascii="Times New Roman" w:hAnsi="Times New Roman" w:cs="Times New Roman"/>
          <w:sz w:val="28"/>
          <w:szCs w:val="28"/>
        </w:rPr>
        <w:t xml:space="preserve">                                                                       </w:t>
      </w:r>
      <w:r w:rsidR="0025626A">
        <w:rPr>
          <w:rFonts w:ascii="Times New Roman" w:hAnsi="Times New Roman" w:cs="Times New Roman"/>
          <w:sz w:val="28"/>
          <w:szCs w:val="28"/>
        </w:rPr>
        <w:t xml:space="preserve"> </w:t>
      </w:r>
      <w:r w:rsidR="00880196" w:rsidRPr="008B5F85">
        <w:rPr>
          <w:rFonts w:ascii="Times New Roman" w:hAnsi="Times New Roman" w:cs="Times New Roman"/>
          <w:sz w:val="28"/>
          <w:szCs w:val="28"/>
        </w:rPr>
        <w:t xml:space="preserve">                       </w:t>
      </w:r>
      <w:r w:rsidR="0025626A">
        <w:rPr>
          <w:rFonts w:ascii="Times New Roman" w:hAnsi="Times New Roman" w:cs="Times New Roman"/>
          <w:sz w:val="28"/>
          <w:szCs w:val="28"/>
        </w:rPr>
        <w:t xml:space="preserve">    </w:t>
      </w:r>
      <w:r w:rsidR="00880196" w:rsidRPr="008B5F85">
        <w:rPr>
          <w:rFonts w:ascii="Times New Roman" w:hAnsi="Times New Roman" w:cs="Times New Roman"/>
          <w:sz w:val="28"/>
          <w:szCs w:val="28"/>
        </w:rPr>
        <w:t xml:space="preserve">    </w:t>
      </w:r>
      <w:r w:rsidR="004C0AED">
        <w:rPr>
          <w:rFonts w:ascii="Times New Roman" w:hAnsi="Times New Roman" w:cs="Times New Roman"/>
          <w:sz w:val="28"/>
          <w:szCs w:val="28"/>
        </w:rPr>
        <w:t xml:space="preserve">   </w:t>
      </w:r>
      <w:r w:rsidR="00880196" w:rsidRPr="008B5F85">
        <w:rPr>
          <w:rFonts w:ascii="Times New Roman" w:hAnsi="Times New Roman" w:cs="Times New Roman"/>
          <w:sz w:val="28"/>
          <w:szCs w:val="28"/>
        </w:rPr>
        <w:t>№</w:t>
      </w:r>
      <w:r w:rsidR="00FC3093" w:rsidRPr="008B5F85">
        <w:rPr>
          <w:rFonts w:ascii="Times New Roman" w:hAnsi="Times New Roman" w:cs="Times New Roman"/>
          <w:sz w:val="28"/>
          <w:szCs w:val="28"/>
        </w:rPr>
        <w:t xml:space="preserve"> </w:t>
      </w:r>
      <w:r w:rsidR="0025626A">
        <w:rPr>
          <w:rFonts w:ascii="Times New Roman" w:hAnsi="Times New Roman" w:cs="Times New Roman"/>
          <w:sz w:val="28"/>
          <w:szCs w:val="28"/>
        </w:rPr>
        <w:t>24</w:t>
      </w:r>
    </w:p>
    <w:p w:rsidR="00196195" w:rsidRPr="008B5F85" w:rsidRDefault="00196195" w:rsidP="008B5F85">
      <w:pPr>
        <w:spacing w:after="0" w:line="240" w:lineRule="auto"/>
        <w:jc w:val="center"/>
        <w:rPr>
          <w:rFonts w:ascii="Times New Roman" w:hAnsi="Times New Roman" w:cs="Times New Roman"/>
          <w:sz w:val="28"/>
          <w:szCs w:val="28"/>
        </w:rPr>
      </w:pPr>
    </w:p>
    <w:p w:rsidR="00880196" w:rsidRPr="008B5F85" w:rsidRDefault="00880196" w:rsidP="008B5F85">
      <w:pPr>
        <w:spacing w:after="0" w:line="240" w:lineRule="auto"/>
        <w:jc w:val="center"/>
        <w:rPr>
          <w:rFonts w:ascii="Times New Roman" w:hAnsi="Times New Roman" w:cs="Times New Roman"/>
          <w:sz w:val="28"/>
          <w:szCs w:val="28"/>
        </w:rPr>
      </w:pPr>
      <w:r w:rsidRPr="008B5F85">
        <w:rPr>
          <w:rFonts w:ascii="Times New Roman" w:hAnsi="Times New Roman" w:cs="Times New Roman"/>
          <w:sz w:val="28"/>
          <w:szCs w:val="28"/>
        </w:rPr>
        <w:t xml:space="preserve">пос. Смидович </w:t>
      </w:r>
    </w:p>
    <w:p w:rsidR="00186AEB" w:rsidRPr="008B5F85" w:rsidRDefault="00186AEB" w:rsidP="008B5F85">
      <w:pPr>
        <w:spacing w:after="0" w:line="240" w:lineRule="auto"/>
        <w:jc w:val="center"/>
        <w:rPr>
          <w:rFonts w:ascii="Times New Roman" w:hAnsi="Times New Roman" w:cs="Times New Roman"/>
          <w:sz w:val="28"/>
          <w:szCs w:val="28"/>
        </w:rPr>
      </w:pPr>
    </w:p>
    <w:p w:rsidR="00880196" w:rsidRPr="009F30AA" w:rsidRDefault="00880196" w:rsidP="008B5F85">
      <w:pPr>
        <w:spacing w:line="240" w:lineRule="auto"/>
        <w:jc w:val="both"/>
        <w:rPr>
          <w:rFonts w:ascii="Times New Roman" w:hAnsi="Times New Roman" w:cs="Times New Roman"/>
          <w:sz w:val="28"/>
          <w:szCs w:val="28"/>
        </w:rPr>
      </w:pPr>
      <w:r w:rsidRPr="008B5F85">
        <w:rPr>
          <w:rFonts w:ascii="Times New Roman" w:hAnsi="Times New Roman" w:cs="Times New Roman"/>
          <w:sz w:val="28"/>
          <w:szCs w:val="28"/>
        </w:rPr>
        <w:t xml:space="preserve">Об отчете о деятельности отдела МВД России по Смидовичскому </w:t>
      </w:r>
      <w:r w:rsidRPr="009F30AA">
        <w:rPr>
          <w:rFonts w:ascii="Times New Roman" w:hAnsi="Times New Roman" w:cs="Times New Roman"/>
          <w:sz w:val="28"/>
          <w:szCs w:val="28"/>
        </w:rPr>
        <w:t xml:space="preserve">району за </w:t>
      </w:r>
      <w:r w:rsidR="00ED31D1" w:rsidRPr="009F30AA">
        <w:rPr>
          <w:rFonts w:ascii="Times New Roman" w:hAnsi="Times New Roman" w:cs="Times New Roman"/>
          <w:sz w:val="28"/>
          <w:szCs w:val="28"/>
        </w:rPr>
        <w:t>2020</w:t>
      </w:r>
      <w:r w:rsidRPr="009F30AA">
        <w:rPr>
          <w:rFonts w:ascii="Times New Roman" w:hAnsi="Times New Roman" w:cs="Times New Roman"/>
          <w:sz w:val="28"/>
          <w:szCs w:val="28"/>
        </w:rPr>
        <w:t xml:space="preserve"> год</w:t>
      </w:r>
    </w:p>
    <w:p w:rsidR="00196195" w:rsidRPr="008B5F85" w:rsidRDefault="00196195" w:rsidP="008B5F85">
      <w:pPr>
        <w:spacing w:after="0" w:line="240" w:lineRule="auto"/>
        <w:jc w:val="both"/>
        <w:rPr>
          <w:rFonts w:ascii="Times New Roman" w:hAnsi="Times New Roman" w:cs="Times New Roman"/>
          <w:sz w:val="28"/>
          <w:szCs w:val="28"/>
        </w:rPr>
      </w:pPr>
    </w:p>
    <w:p w:rsidR="006A1548" w:rsidRPr="008B5F85" w:rsidRDefault="00880196" w:rsidP="008B5F85">
      <w:pPr>
        <w:spacing w:after="0" w:line="240" w:lineRule="auto"/>
        <w:jc w:val="both"/>
        <w:rPr>
          <w:rFonts w:ascii="Times New Roman" w:hAnsi="Times New Roman" w:cs="Times New Roman"/>
          <w:sz w:val="28"/>
          <w:szCs w:val="28"/>
        </w:rPr>
      </w:pPr>
      <w:r w:rsidRPr="008B5F85">
        <w:rPr>
          <w:rFonts w:ascii="Times New Roman" w:hAnsi="Times New Roman" w:cs="Times New Roman"/>
          <w:sz w:val="28"/>
          <w:szCs w:val="28"/>
        </w:rPr>
        <w:tab/>
      </w:r>
      <w:r w:rsidR="006A1548" w:rsidRPr="008B5F85">
        <w:rPr>
          <w:rFonts w:ascii="Times New Roman" w:hAnsi="Times New Roman" w:cs="Times New Roman"/>
          <w:sz w:val="28"/>
          <w:szCs w:val="28"/>
        </w:rPr>
        <w:t xml:space="preserve">На основании Федерального закона от 07 февраля 2011 года № 3-ФЗ «О полиции», Приказа МВД РФ от 30 августа 2011 года № 975 «Об организации и проведении отчетов должностных лиц территориальных органов МВД России», заслушав отчет </w:t>
      </w:r>
      <w:r w:rsidR="00BC1118" w:rsidRPr="00BC1118">
        <w:rPr>
          <w:rFonts w:ascii="Times New Roman" w:hAnsi="Times New Roman" w:cs="Times New Roman"/>
          <w:bCs/>
          <w:sz w:val="28"/>
          <w:szCs w:val="28"/>
        </w:rPr>
        <w:t>заместителя начальника отдела – начальник</w:t>
      </w:r>
      <w:r w:rsidR="00BC1118">
        <w:rPr>
          <w:rFonts w:ascii="Times New Roman" w:hAnsi="Times New Roman" w:cs="Times New Roman"/>
          <w:bCs/>
          <w:sz w:val="28"/>
          <w:szCs w:val="28"/>
        </w:rPr>
        <w:t>а</w:t>
      </w:r>
      <w:r w:rsidR="00BC1118" w:rsidRPr="00BC1118">
        <w:rPr>
          <w:rFonts w:ascii="Times New Roman" w:hAnsi="Times New Roman" w:cs="Times New Roman"/>
          <w:bCs/>
          <w:sz w:val="28"/>
          <w:szCs w:val="28"/>
        </w:rPr>
        <w:t xml:space="preserve"> полиции МВД России по Смидовичском</w:t>
      </w:r>
      <w:r w:rsidR="00BC1118">
        <w:rPr>
          <w:rFonts w:ascii="Times New Roman" w:hAnsi="Times New Roman" w:cs="Times New Roman"/>
          <w:bCs/>
          <w:sz w:val="28"/>
          <w:szCs w:val="28"/>
        </w:rPr>
        <w:t>у району</w:t>
      </w:r>
      <w:r w:rsidR="00BC1118" w:rsidRPr="00BC1118">
        <w:rPr>
          <w:rFonts w:ascii="Times New Roman" w:hAnsi="Times New Roman" w:cs="Times New Roman"/>
          <w:b/>
          <w:bCs/>
          <w:sz w:val="28"/>
          <w:szCs w:val="28"/>
        </w:rPr>
        <w:t xml:space="preserve"> </w:t>
      </w:r>
      <w:proofErr w:type="spellStart"/>
      <w:r w:rsidR="0025626A">
        <w:rPr>
          <w:rFonts w:ascii="Times New Roman" w:hAnsi="Times New Roman" w:cs="Times New Roman"/>
          <w:sz w:val="28"/>
          <w:szCs w:val="28"/>
        </w:rPr>
        <w:t>Цыба</w:t>
      </w:r>
      <w:proofErr w:type="spellEnd"/>
      <w:r w:rsidR="0025626A">
        <w:rPr>
          <w:rFonts w:ascii="Times New Roman" w:hAnsi="Times New Roman" w:cs="Times New Roman"/>
          <w:sz w:val="28"/>
          <w:szCs w:val="28"/>
        </w:rPr>
        <w:t xml:space="preserve"> В.С.</w:t>
      </w:r>
      <w:r w:rsidR="00981745">
        <w:rPr>
          <w:rFonts w:ascii="Times New Roman" w:hAnsi="Times New Roman" w:cs="Times New Roman"/>
          <w:sz w:val="28"/>
          <w:szCs w:val="28"/>
        </w:rPr>
        <w:t xml:space="preserve">, </w:t>
      </w:r>
      <w:r w:rsidR="006A1548" w:rsidRPr="008B5F85">
        <w:rPr>
          <w:rFonts w:ascii="Times New Roman" w:hAnsi="Times New Roman" w:cs="Times New Roman"/>
          <w:sz w:val="28"/>
          <w:szCs w:val="28"/>
        </w:rPr>
        <w:t>Собрание депутатов</w:t>
      </w:r>
      <w:r w:rsidR="00711038">
        <w:rPr>
          <w:rFonts w:ascii="Times New Roman" w:hAnsi="Times New Roman" w:cs="Times New Roman"/>
          <w:sz w:val="28"/>
          <w:szCs w:val="28"/>
        </w:rPr>
        <w:t xml:space="preserve"> </w:t>
      </w:r>
    </w:p>
    <w:p w:rsidR="006A1548" w:rsidRPr="008B5F85" w:rsidRDefault="006A1548" w:rsidP="008B5F85">
      <w:pPr>
        <w:spacing w:after="0" w:line="240" w:lineRule="auto"/>
        <w:rPr>
          <w:rFonts w:ascii="Times New Roman" w:hAnsi="Times New Roman" w:cs="Times New Roman"/>
          <w:sz w:val="28"/>
          <w:szCs w:val="28"/>
        </w:rPr>
      </w:pPr>
      <w:r w:rsidRPr="008B5F85">
        <w:rPr>
          <w:rFonts w:ascii="Times New Roman" w:hAnsi="Times New Roman" w:cs="Times New Roman"/>
          <w:sz w:val="28"/>
          <w:szCs w:val="28"/>
        </w:rPr>
        <w:t>РЕШИЛО:</w:t>
      </w:r>
    </w:p>
    <w:p w:rsidR="006A1548" w:rsidRPr="009F30AA" w:rsidRDefault="00F11601" w:rsidP="008B5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w:t>
      </w:r>
      <w:r w:rsidR="006A1548" w:rsidRPr="008B5F85">
        <w:rPr>
          <w:rFonts w:ascii="Times New Roman" w:hAnsi="Times New Roman" w:cs="Times New Roman"/>
          <w:sz w:val="28"/>
          <w:szCs w:val="28"/>
        </w:rPr>
        <w:t xml:space="preserve">Отчет </w:t>
      </w:r>
      <w:r w:rsidR="00BC1118" w:rsidRPr="00BC1118">
        <w:rPr>
          <w:rFonts w:ascii="Times New Roman" w:hAnsi="Times New Roman" w:cs="Times New Roman"/>
          <w:bCs/>
          <w:sz w:val="28"/>
          <w:szCs w:val="28"/>
        </w:rPr>
        <w:t>заместителя начальника отдела – начальник</w:t>
      </w:r>
      <w:r w:rsidR="00BC1118">
        <w:rPr>
          <w:rFonts w:ascii="Times New Roman" w:hAnsi="Times New Roman" w:cs="Times New Roman"/>
          <w:bCs/>
          <w:sz w:val="28"/>
          <w:szCs w:val="28"/>
        </w:rPr>
        <w:t>а</w:t>
      </w:r>
      <w:r w:rsidR="00BC1118" w:rsidRPr="00BC1118">
        <w:rPr>
          <w:rFonts w:ascii="Times New Roman" w:hAnsi="Times New Roman" w:cs="Times New Roman"/>
          <w:bCs/>
          <w:sz w:val="28"/>
          <w:szCs w:val="28"/>
        </w:rPr>
        <w:t xml:space="preserve"> полиции МВД России по Смидовичском</w:t>
      </w:r>
      <w:r w:rsidR="00BC1118">
        <w:rPr>
          <w:rFonts w:ascii="Times New Roman" w:hAnsi="Times New Roman" w:cs="Times New Roman"/>
          <w:bCs/>
          <w:sz w:val="28"/>
          <w:szCs w:val="28"/>
        </w:rPr>
        <w:t>у району</w:t>
      </w:r>
      <w:r w:rsidR="00064A2B" w:rsidRPr="008B5F85">
        <w:rPr>
          <w:rFonts w:ascii="Times New Roman" w:hAnsi="Times New Roman" w:cs="Times New Roman"/>
          <w:sz w:val="28"/>
          <w:szCs w:val="28"/>
        </w:rPr>
        <w:t xml:space="preserve"> </w:t>
      </w:r>
      <w:proofErr w:type="spellStart"/>
      <w:r w:rsidR="0025626A">
        <w:rPr>
          <w:rFonts w:ascii="Times New Roman" w:hAnsi="Times New Roman" w:cs="Times New Roman"/>
          <w:sz w:val="28"/>
          <w:szCs w:val="28"/>
        </w:rPr>
        <w:t>Цыба</w:t>
      </w:r>
      <w:proofErr w:type="spellEnd"/>
      <w:r w:rsidR="0025626A">
        <w:rPr>
          <w:rFonts w:ascii="Times New Roman" w:hAnsi="Times New Roman" w:cs="Times New Roman"/>
          <w:sz w:val="28"/>
          <w:szCs w:val="28"/>
        </w:rPr>
        <w:t xml:space="preserve"> В.С.</w:t>
      </w:r>
      <w:r w:rsidR="00DD1B9A" w:rsidRPr="009F30AA">
        <w:rPr>
          <w:rFonts w:ascii="Times New Roman" w:hAnsi="Times New Roman" w:cs="Times New Roman"/>
          <w:sz w:val="28"/>
          <w:szCs w:val="28"/>
        </w:rPr>
        <w:t xml:space="preserve"> </w:t>
      </w:r>
      <w:r w:rsidR="006A1548" w:rsidRPr="009F30AA">
        <w:rPr>
          <w:rFonts w:ascii="Times New Roman" w:hAnsi="Times New Roman" w:cs="Times New Roman"/>
          <w:sz w:val="28"/>
          <w:szCs w:val="28"/>
        </w:rPr>
        <w:t xml:space="preserve">о деятельности отдела МВД России по Смидовичскому району за </w:t>
      </w:r>
      <w:r w:rsidR="00DD1B9A" w:rsidRPr="009F30AA">
        <w:rPr>
          <w:rFonts w:ascii="Times New Roman" w:hAnsi="Times New Roman" w:cs="Times New Roman"/>
          <w:sz w:val="28"/>
          <w:szCs w:val="28"/>
        </w:rPr>
        <w:t xml:space="preserve">2020 </w:t>
      </w:r>
      <w:r w:rsidR="006A1548" w:rsidRPr="009F30AA">
        <w:rPr>
          <w:rFonts w:ascii="Times New Roman" w:hAnsi="Times New Roman" w:cs="Times New Roman"/>
          <w:sz w:val="28"/>
          <w:szCs w:val="28"/>
        </w:rPr>
        <w:t xml:space="preserve"> год принять к сведению (прилагается).</w:t>
      </w:r>
    </w:p>
    <w:p w:rsidR="006A1548" w:rsidRPr="008B5F85" w:rsidRDefault="00F11601" w:rsidP="008B5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w:t>
      </w:r>
      <w:r w:rsidR="006A1548" w:rsidRPr="009F30AA">
        <w:rPr>
          <w:rFonts w:ascii="Times New Roman" w:hAnsi="Times New Roman" w:cs="Times New Roman"/>
          <w:sz w:val="28"/>
          <w:szCs w:val="28"/>
        </w:rPr>
        <w:t>Рекомендовать органам местного самоуправления городских, сельских поселений, входящих в состав Смидовичского муниципального района</w:t>
      </w:r>
      <w:r w:rsidR="006A1548" w:rsidRPr="008B5F85">
        <w:rPr>
          <w:rFonts w:ascii="Times New Roman" w:hAnsi="Times New Roman" w:cs="Times New Roman"/>
          <w:sz w:val="28"/>
          <w:szCs w:val="28"/>
        </w:rPr>
        <w:t xml:space="preserve">, оказывать содействие сотрудникам отдела МВД России по Смидовичскому району при выполнении возложенных на них обязанностей. </w:t>
      </w:r>
    </w:p>
    <w:p w:rsidR="006A1548" w:rsidRPr="008B5F85" w:rsidRDefault="00F11601" w:rsidP="008B5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6A1548" w:rsidRPr="008B5F85">
        <w:rPr>
          <w:rFonts w:ascii="Times New Roman" w:hAnsi="Times New Roman" w:cs="Times New Roman"/>
          <w:sz w:val="28"/>
          <w:szCs w:val="28"/>
        </w:rPr>
        <w:t xml:space="preserve">Настоящее решение направить в отдел МВД России по Смидовичскому району. </w:t>
      </w:r>
    </w:p>
    <w:p w:rsidR="006A1548" w:rsidRPr="008B5F85" w:rsidRDefault="00F11601" w:rsidP="008B5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6A1548" w:rsidRPr="008B5F85">
        <w:rPr>
          <w:rFonts w:ascii="Times New Roman" w:hAnsi="Times New Roman" w:cs="Times New Roman"/>
          <w:sz w:val="28"/>
          <w:szCs w:val="28"/>
        </w:rPr>
        <w:t>Настоящее р</w:t>
      </w:r>
      <w:r w:rsidR="006A1548" w:rsidRPr="008B5F85">
        <w:rPr>
          <w:rStyle w:val="FontStyle18"/>
          <w:sz w:val="28"/>
          <w:szCs w:val="28"/>
        </w:rPr>
        <w:t>ешение вступает в силу со дня его подписания и подлежит опубликованию на официальном сайте органов местного самоуправления Смидовичского муниципального района Еврейской автономной области</w:t>
      </w:r>
      <w:r w:rsidR="006A1548" w:rsidRPr="008B5F85">
        <w:rPr>
          <w:rFonts w:ascii="Times New Roman" w:hAnsi="Times New Roman" w:cs="Times New Roman"/>
          <w:sz w:val="28"/>
          <w:szCs w:val="28"/>
        </w:rPr>
        <w:t>.</w:t>
      </w:r>
    </w:p>
    <w:p w:rsidR="00880196" w:rsidRPr="008B5F85" w:rsidRDefault="00880196" w:rsidP="008B5F85">
      <w:pPr>
        <w:spacing w:after="0" w:line="240" w:lineRule="auto"/>
        <w:jc w:val="both"/>
        <w:rPr>
          <w:rFonts w:ascii="Times New Roman" w:hAnsi="Times New Roman" w:cs="Times New Roman"/>
          <w:sz w:val="28"/>
          <w:szCs w:val="28"/>
        </w:rPr>
      </w:pPr>
    </w:p>
    <w:p w:rsidR="00815A4F" w:rsidRPr="008B5F85" w:rsidRDefault="00815A4F" w:rsidP="008B5F85">
      <w:pPr>
        <w:spacing w:after="0" w:line="240" w:lineRule="auto"/>
        <w:rPr>
          <w:rFonts w:ascii="Times New Roman" w:hAnsi="Times New Roman" w:cs="Times New Roman"/>
          <w:sz w:val="28"/>
          <w:szCs w:val="28"/>
        </w:rPr>
      </w:pPr>
    </w:p>
    <w:p w:rsidR="00880196" w:rsidRPr="008B5F85" w:rsidRDefault="00880196" w:rsidP="008B5F85">
      <w:pPr>
        <w:spacing w:after="0" w:line="240" w:lineRule="auto"/>
        <w:rPr>
          <w:rFonts w:ascii="Times New Roman" w:hAnsi="Times New Roman" w:cs="Times New Roman"/>
          <w:sz w:val="28"/>
          <w:szCs w:val="28"/>
        </w:rPr>
      </w:pPr>
      <w:r w:rsidRPr="008B5F85">
        <w:rPr>
          <w:rFonts w:ascii="Times New Roman" w:hAnsi="Times New Roman" w:cs="Times New Roman"/>
          <w:sz w:val="28"/>
          <w:szCs w:val="28"/>
        </w:rPr>
        <w:t xml:space="preserve">Председатель Собрания депутатов                                      </w:t>
      </w:r>
      <w:r w:rsidR="00F11601">
        <w:rPr>
          <w:rFonts w:ascii="Times New Roman" w:hAnsi="Times New Roman" w:cs="Times New Roman"/>
          <w:sz w:val="28"/>
          <w:szCs w:val="28"/>
        </w:rPr>
        <w:t xml:space="preserve">    </w:t>
      </w:r>
      <w:r w:rsidRPr="008B5F85">
        <w:rPr>
          <w:rFonts w:ascii="Times New Roman" w:hAnsi="Times New Roman" w:cs="Times New Roman"/>
          <w:sz w:val="28"/>
          <w:szCs w:val="28"/>
        </w:rPr>
        <w:t xml:space="preserve">        </w:t>
      </w:r>
      <w:r w:rsidR="007B158D">
        <w:rPr>
          <w:rFonts w:ascii="Times New Roman" w:hAnsi="Times New Roman" w:cs="Times New Roman"/>
          <w:sz w:val="28"/>
          <w:szCs w:val="28"/>
        </w:rPr>
        <w:t xml:space="preserve">  Р.Ф. Рекрут </w:t>
      </w:r>
    </w:p>
    <w:p w:rsidR="00880196" w:rsidRDefault="00880196" w:rsidP="008B5F85">
      <w:pPr>
        <w:spacing w:after="0" w:line="240" w:lineRule="auto"/>
        <w:rPr>
          <w:rFonts w:ascii="Times New Roman" w:hAnsi="Times New Roman" w:cs="Times New Roman"/>
          <w:sz w:val="28"/>
          <w:szCs w:val="28"/>
        </w:rPr>
      </w:pPr>
    </w:p>
    <w:p w:rsidR="00F11601" w:rsidRPr="008B5F85" w:rsidRDefault="00F11601" w:rsidP="008B5F85">
      <w:pPr>
        <w:spacing w:after="0" w:line="240" w:lineRule="auto"/>
        <w:rPr>
          <w:rFonts w:ascii="Times New Roman" w:hAnsi="Times New Roman" w:cs="Times New Roman"/>
          <w:sz w:val="28"/>
          <w:szCs w:val="28"/>
        </w:rPr>
      </w:pPr>
    </w:p>
    <w:p w:rsidR="003076AD" w:rsidRPr="008B5F85" w:rsidRDefault="003076AD" w:rsidP="008B5F85">
      <w:pPr>
        <w:spacing w:after="0" w:line="240" w:lineRule="auto"/>
        <w:rPr>
          <w:rFonts w:ascii="Times New Roman" w:hAnsi="Times New Roman" w:cs="Times New Roman"/>
          <w:sz w:val="28"/>
          <w:szCs w:val="28"/>
        </w:rPr>
      </w:pPr>
    </w:p>
    <w:p w:rsidR="008B5F85" w:rsidRPr="008B5F85" w:rsidRDefault="008B5F85" w:rsidP="008B5F85">
      <w:pPr>
        <w:spacing w:after="0" w:line="240" w:lineRule="auto"/>
        <w:rPr>
          <w:rFonts w:ascii="Times New Roman" w:hAnsi="Times New Roman" w:cs="Times New Roman"/>
          <w:sz w:val="28"/>
          <w:szCs w:val="28"/>
        </w:rPr>
      </w:pPr>
    </w:p>
    <w:p w:rsidR="008B5F85" w:rsidRDefault="008B5F85" w:rsidP="008B5F85">
      <w:pPr>
        <w:spacing w:after="0" w:line="240" w:lineRule="auto"/>
        <w:rPr>
          <w:rFonts w:ascii="Times New Roman" w:hAnsi="Times New Roman" w:cs="Times New Roman"/>
          <w:sz w:val="28"/>
          <w:szCs w:val="28"/>
        </w:rPr>
      </w:pPr>
    </w:p>
    <w:p w:rsidR="00582FEA" w:rsidRDefault="00582FEA" w:rsidP="008B5F85">
      <w:pPr>
        <w:spacing w:after="0" w:line="240" w:lineRule="auto"/>
        <w:rPr>
          <w:rFonts w:ascii="Times New Roman" w:hAnsi="Times New Roman" w:cs="Times New Roman"/>
          <w:sz w:val="28"/>
          <w:szCs w:val="28"/>
        </w:rPr>
      </w:pPr>
    </w:p>
    <w:p w:rsidR="004C0AED" w:rsidRDefault="004C0AED" w:rsidP="008B5F85">
      <w:pPr>
        <w:spacing w:after="0" w:line="240" w:lineRule="auto"/>
        <w:rPr>
          <w:rFonts w:ascii="Times New Roman" w:hAnsi="Times New Roman" w:cs="Times New Roman"/>
          <w:sz w:val="28"/>
          <w:szCs w:val="28"/>
        </w:rPr>
      </w:pPr>
    </w:p>
    <w:p w:rsidR="000E3F46" w:rsidRDefault="000E3F46" w:rsidP="008B5F85">
      <w:pPr>
        <w:spacing w:after="0" w:line="240" w:lineRule="auto"/>
        <w:rPr>
          <w:rFonts w:ascii="Times New Roman" w:hAnsi="Times New Roman" w:cs="Times New Roman"/>
          <w:sz w:val="28"/>
          <w:szCs w:val="28"/>
        </w:rPr>
      </w:pPr>
    </w:p>
    <w:p w:rsidR="001D1AD5" w:rsidRDefault="001D1AD5" w:rsidP="008B5F85">
      <w:pPr>
        <w:spacing w:after="0" w:line="240" w:lineRule="auto"/>
        <w:rPr>
          <w:rFonts w:ascii="Times New Roman" w:hAnsi="Times New Roman" w:cs="Times New Roman"/>
          <w:sz w:val="28"/>
          <w:szCs w:val="28"/>
        </w:rPr>
      </w:pPr>
    </w:p>
    <w:p w:rsidR="00981745" w:rsidRDefault="00981745" w:rsidP="008B5F85">
      <w:pPr>
        <w:spacing w:after="0" w:line="240" w:lineRule="auto"/>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8B5F85" w:rsidTr="008B5F85">
        <w:tc>
          <w:tcPr>
            <w:tcW w:w="5778" w:type="dxa"/>
          </w:tcPr>
          <w:p w:rsidR="008B5F85" w:rsidRDefault="008B5F85" w:rsidP="008B5F85">
            <w:pPr>
              <w:jc w:val="right"/>
              <w:rPr>
                <w:rFonts w:ascii="Times New Roman" w:hAnsi="Times New Roman" w:cs="Times New Roman"/>
                <w:sz w:val="28"/>
                <w:szCs w:val="28"/>
              </w:rPr>
            </w:pPr>
          </w:p>
        </w:tc>
        <w:tc>
          <w:tcPr>
            <w:tcW w:w="3793" w:type="dxa"/>
          </w:tcPr>
          <w:p w:rsidR="008B5F85" w:rsidRPr="008B5F85" w:rsidRDefault="008B5F85" w:rsidP="008B5F85">
            <w:pPr>
              <w:rPr>
                <w:rFonts w:ascii="Times New Roman" w:hAnsi="Times New Roman" w:cs="Times New Roman"/>
                <w:sz w:val="28"/>
                <w:szCs w:val="28"/>
              </w:rPr>
            </w:pPr>
            <w:bookmarkStart w:id="0" w:name="_GoBack"/>
            <w:bookmarkEnd w:id="0"/>
            <w:r w:rsidRPr="008B5F85">
              <w:rPr>
                <w:rFonts w:ascii="Times New Roman" w:hAnsi="Times New Roman" w:cs="Times New Roman"/>
                <w:sz w:val="28"/>
                <w:szCs w:val="28"/>
              </w:rPr>
              <w:t xml:space="preserve">ПРИЛОЖЕНИЕ </w:t>
            </w:r>
          </w:p>
          <w:p w:rsidR="008B5F85" w:rsidRDefault="008B5F85" w:rsidP="008B5F85">
            <w:pPr>
              <w:rPr>
                <w:rFonts w:ascii="Times New Roman" w:hAnsi="Times New Roman" w:cs="Times New Roman"/>
                <w:sz w:val="28"/>
                <w:szCs w:val="28"/>
              </w:rPr>
            </w:pPr>
          </w:p>
          <w:p w:rsidR="008B5F85" w:rsidRPr="008B5F85" w:rsidRDefault="008B5F85" w:rsidP="008B5F85">
            <w:pPr>
              <w:rPr>
                <w:rFonts w:ascii="Times New Roman" w:hAnsi="Times New Roman" w:cs="Times New Roman"/>
                <w:sz w:val="28"/>
                <w:szCs w:val="28"/>
              </w:rPr>
            </w:pPr>
            <w:r w:rsidRPr="008B5F85">
              <w:rPr>
                <w:rFonts w:ascii="Times New Roman" w:hAnsi="Times New Roman" w:cs="Times New Roman"/>
                <w:sz w:val="28"/>
                <w:szCs w:val="28"/>
              </w:rPr>
              <w:t>к решению Собрания</w:t>
            </w:r>
          </w:p>
          <w:p w:rsidR="008B5F85" w:rsidRPr="008B5F85" w:rsidRDefault="008B5F85" w:rsidP="008B5F85">
            <w:pPr>
              <w:rPr>
                <w:rFonts w:ascii="Times New Roman" w:hAnsi="Times New Roman" w:cs="Times New Roman"/>
                <w:sz w:val="28"/>
                <w:szCs w:val="28"/>
              </w:rPr>
            </w:pPr>
            <w:r w:rsidRPr="008B5F85">
              <w:rPr>
                <w:rFonts w:ascii="Times New Roman" w:hAnsi="Times New Roman" w:cs="Times New Roman"/>
                <w:sz w:val="28"/>
                <w:szCs w:val="28"/>
              </w:rPr>
              <w:t xml:space="preserve">депутатов                   </w:t>
            </w:r>
          </w:p>
          <w:p w:rsidR="008B5F85" w:rsidRPr="008B5F85" w:rsidRDefault="008B5F85" w:rsidP="008B5F85">
            <w:pPr>
              <w:rPr>
                <w:rFonts w:ascii="Times New Roman" w:hAnsi="Times New Roman" w:cs="Times New Roman"/>
                <w:sz w:val="28"/>
                <w:szCs w:val="28"/>
              </w:rPr>
            </w:pPr>
            <w:r w:rsidRPr="008B5F85">
              <w:rPr>
                <w:rFonts w:ascii="Times New Roman" w:hAnsi="Times New Roman" w:cs="Times New Roman"/>
                <w:sz w:val="28"/>
                <w:szCs w:val="28"/>
              </w:rPr>
              <w:t xml:space="preserve">от </w:t>
            </w:r>
            <w:r w:rsidR="004C0AED">
              <w:rPr>
                <w:rFonts w:ascii="Times New Roman" w:hAnsi="Times New Roman" w:cs="Times New Roman"/>
                <w:sz w:val="28"/>
                <w:szCs w:val="28"/>
              </w:rPr>
              <w:t>2</w:t>
            </w:r>
            <w:r w:rsidR="00DD1B9A">
              <w:rPr>
                <w:rFonts w:ascii="Times New Roman" w:hAnsi="Times New Roman" w:cs="Times New Roman"/>
                <w:sz w:val="28"/>
                <w:szCs w:val="28"/>
              </w:rPr>
              <w:t>6</w:t>
            </w:r>
            <w:r w:rsidR="004C0AED">
              <w:rPr>
                <w:rFonts w:ascii="Times New Roman" w:hAnsi="Times New Roman" w:cs="Times New Roman"/>
                <w:sz w:val="28"/>
                <w:szCs w:val="28"/>
              </w:rPr>
              <w:t>.0</w:t>
            </w:r>
            <w:r w:rsidR="00F11601">
              <w:rPr>
                <w:rFonts w:ascii="Times New Roman" w:hAnsi="Times New Roman" w:cs="Times New Roman"/>
                <w:sz w:val="28"/>
                <w:szCs w:val="28"/>
              </w:rPr>
              <w:t>3</w:t>
            </w:r>
            <w:r w:rsidR="004C0AED">
              <w:rPr>
                <w:rFonts w:ascii="Times New Roman" w:hAnsi="Times New Roman" w:cs="Times New Roman"/>
                <w:sz w:val="28"/>
                <w:szCs w:val="28"/>
              </w:rPr>
              <w:t>.202</w:t>
            </w:r>
            <w:r w:rsidR="00DD1B9A">
              <w:rPr>
                <w:rFonts w:ascii="Times New Roman" w:hAnsi="Times New Roman" w:cs="Times New Roman"/>
                <w:sz w:val="28"/>
                <w:szCs w:val="28"/>
              </w:rPr>
              <w:t>1</w:t>
            </w:r>
            <w:r w:rsidRPr="008B5F85">
              <w:rPr>
                <w:rFonts w:ascii="Times New Roman" w:hAnsi="Times New Roman" w:cs="Times New Roman"/>
                <w:sz w:val="28"/>
                <w:szCs w:val="28"/>
              </w:rPr>
              <w:t xml:space="preserve"> № </w:t>
            </w:r>
            <w:r w:rsidR="0025626A">
              <w:rPr>
                <w:rFonts w:ascii="Times New Roman" w:hAnsi="Times New Roman" w:cs="Times New Roman"/>
                <w:sz w:val="28"/>
                <w:szCs w:val="28"/>
              </w:rPr>
              <w:t>24</w:t>
            </w:r>
          </w:p>
          <w:p w:rsidR="008B5F85" w:rsidRDefault="008B5F85" w:rsidP="008B5F85">
            <w:pPr>
              <w:jc w:val="right"/>
              <w:rPr>
                <w:rFonts w:ascii="Times New Roman" w:hAnsi="Times New Roman" w:cs="Times New Roman"/>
                <w:sz w:val="28"/>
                <w:szCs w:val="28"/>
              </w:rPr>
            </w:pPr>
          </w:p>
        </w:tc>
      </w:tr>
    </w:tbl>
    <w:p w:rsidR="008B5F85" w:rsidRDefault="008B5F85" w:rsidP="008B5F85">
      <w:pPr>
        <w:spacing w:after="0"/>
        <w:jc w:val="center"/>
        <w:rPr>
          <w:rFonts w:ascii="Times New Roman" w:hAnsi="Times New Roman" w:cs="Times New Roman"/>
          <w:sz w:val="28"/>
          <w:szCs w:val="28"/>
        </w:rPr>
      </w:pPr>
      <w:r>
        <w:rPr>
          <w:rFonts w:ascii="Times New Roman" w:hAnsi="Times New Roman" w:cs="Times New Roman"/>
          <w:sz w:val="28"/>
          <w:szCs w:val="28"/>
        </w:rPr>
        <w:t>О</w:t>
      </w:r>
      <w:r w:rsidRPr="008B5F85">
        <w:rPr>
          <w:rFonts w:ascii="Times New Roman" w:hAnsi="Times New Roman" w:cs="Times New Roman"/>
          <w:sz w:val="28"/>
          <w:szCs w:val="28"/>
        </w:rPr>
        <w:t>тчет</w:t>
      </w:r>
      <w:r>
        <w:rPr>
          <w:rFonts w:ascii="Times New Roman" w:hAnsi="Times New Roman" w:cs="Times New Roman"/>
          <w:sz w:val="28"/>
          <w:szCs w:val="28"/>
        </w:rPr>
        <w:br/>
      </w:r>
      <w:r w:rsidRPr="008B5F85">
        <w:rPr>
          <w:rFonts w:ascii="Times New Roman" w:hAnsi="Times New Roman" w:cs="Times New Roman"/>
          <w:sz w:val="28"/>
          <w:szCs w:val="28"/>
        </w:rPr>
        <w:t xml:space="preserve">о деятельности отдела МВД России по Смидовичскому </w:t>
      </w:r>
      <w:r w:rsidRPr="001D1AD5">
        <w:rPr>
          <w:rFonts w:ascii="Times New Roman" w:hAnsi="Times New Roman" w:cs="Times New Roman"/>
          <w:sz w:val="28"/>
          <w:szCs w:val="28"/>
        </w:rPr>
        <w:t>району</w:t>
      </w:r>
      <w:r w:rsidR="000E3F46" w:rsidRPr="001D1AD5">
        <w:rPr>
          <w:rFonts w:ascii="Times New Roman" w:hAnsi="Times New Roman" w:cs="Times New Roman"/>
          <w:sz w:val="28"/>
          <w:szCs w:val="28"/>
        </w:rPr>
        <w:t xml:space="preserve"> </w:t>
      </w:r>
      <w:r w:rsidRPr="001D1AD5">
        <w:rPr>
          <w:rFonts w:ascii="Times New Roman" w:hAnsi="Times New Roman" w:cs="Times New Roman"/>
          <w:sz w:val="28"/>
          <w:szCs w:val="28"/>
        </w:rPr>
        <w:t>за</w:t>
      </w:r>
      <w:r w:rsidR="00DD1B9A" w:rsidRPr="001D1AD5">
        <w:rPr>
          <w:rFonts w:ascii="Times New Roman" w:hAnsi="Times New Roman" w:cs="Times New Roman"/>
          <w:sz w:val="28"/>
          <w:szCs w:val="28"/>
        </w:rPr>
        <w:t xml:space="preserve"> 2020</w:t>
      </w:r>
      <w:r w:rsidRPr="001D1AD5">
        <w:rPr>
          <w:rFonts w:ascii="Times New Roman" w:hAnsi="Times New Roman" w:cs="Times New Roman"/>
          <w:sz w:val="28"/>
          <w:szCs w:val="28"/>
        </w:rPr>
        <w:t xml:space="preserve"> год</w:t>
      </w:r>
    </w:p>
    <w:p w:rsidR="008B5F85" w:rsidRDefault="008B5F85" w:rsidP="008B5F85">
      <w:pPr>
        <w:spacing w:after="0"/>
        <w:jc w:val="center"/>
        <w:rPr>
          <w:rFonts w:ascii="Times New Roman" w:hAnsi="Times New Roman" w:cs="Times New Roman"/>
          <w:sz w:val="28"/>
          <w:szCs w:val="28"/>
        </w:rPr>
      </w:pPr>
    </w:p>
    <w:p w:rsidR="000400EA" w:rsidRPr="000400EA" w:rsidRDefault="000400EA" w:rsidP="000400EA">
      <w:pPr>
        <w:spacing w:after="0"/>
        <w:ind w:firstLine="709"/>
        <w:jc w:val="both"/>
        <w:rPr>
          <w:rFonts w:ascii="Times New Roman" w:eastAsia="Times New Roman" w:hAnsi="Times New Roman" w:cs="Times New Roman"/>
          <w:sz w:val="28"/>
          <w:szCs w:val="28"/>
        </w:rPr>
      </w:pPr>
      <w:r w:rsidRPr="000400EA">
        <w:rPr>
          <w:rFonts w:ascii="Times New Roman" w:eastAsia="Times New Roman" w:hAnsi="Times New Roman" w:cs="Times New Roman"/>
          <w:sz w:val="28"/>
          <w:szCs w:val="28"/>
        </w:rPr>
        <w:t xml:space="preserve">По итогу 12 месяцев 2020 года на территории Смидовичского района наблюдается снижение количества зарегистрированных преступлений (-13,7%), в абсолютных цифрах 404 (АППГ 468), на 1,1% с 95 до 94 уменьшилось количество зарегистрированных тяжких и особо тяжких преступлений. </w:t>
      </w:r>
    </w:p>
    <w:p w:rsidR="000400EA" w:rsidRPr="000400EA" w:rsidRDefault="000400EA" w:rsidP="000400EA">
      <w:pPr>
        <w:spacing w:after="0"/>
        <w:ind w:firstLine="709"/>
        <w:jc w:val="both"/>
        <w:rPr>
          <w:rFonts w:ascii="Times New Roman" w:eastAsia="Times New Roman" w:hAnsi="Times New Roman" w:cs="Times New Roman"/>
          <w:sz w:val="28"/>
          <w:szCs w:val="28"/>
        </w:rPr>
      </w:pPr>
      <w:proofErr w:type="gramStart"/>
      <w:r w:rsidRPr="000400EA">
        <w:rPr>
          <w:rFonts w:ascii="Times New Roman" w:eastAsia="Times New Roman" w:hAnsi="Times New Roman" w:cs="Times New Roman"/>
          <w:sz w:val="28"/>
          <w:szCs w:val="28"/>
        </w:rPr>
        <w:t>По тяжким и особо тяжким преступлениям, доля раскрытых от зарегистрированных преступлений составила 35,1 % (АППГ 37,9 %).</w:t>
      </w:r>
      <w:proofErr w:type="gramEnd"/>
      <w:r w:rsidRPr="000400EA">
        <w:rPr>
          <w:rFonts w:ascii="Times New Roman" w:eastAsia="Times New Roman" w:hAnsi="Times New Roman" w:cs="Times New Roman"/>
          <w:sz w:val="28"/>
          <w:szCs w:val="28"/>
        </w:rPr>
        <w:t xml:space="preserve"> Доля от всех зарегистрированных преступлений и составила</w:t>
      </w:r>
      <w:r w:rsidRPr="000400EA">
        <w:rPr>
          <w:rFonts w:ascii="Times New Roman" w:eastAsia="Times New Roman" w:hAnsi="Times New Roman" w:cs="Times New Roman"/>
          <w:b/>
          <w:sz w:val="28"/>
          <w:szCs w:val="28"/>
        </w:rPr>
        <w:t xml:space="preserve"> </w:t>
      </w:r>
      <w:r w:rsidRPr="000400EA">
        <w:rPr>
          <w:rFonts w:ascii="Times New Roman" w:eastAsia="Times New Roman" w:hAnsi="Times New Roman" w:cs="Times New Roman"/>
          <w:sz w:val="28"/>
          <w:szCs w:val="28"/>
        </w:rPr>
        <w:t>23,3% (АППГ 20,3%).</w:t>
      </w:r>
    </w:p>
    <w:p w:rsidR="000400EA" w:rsidRPr="000400EA" w:rsidRDefault="000400EA" w:rsidP="000400EA">
      <w:pPr>
        <w:spacing w:after="0"/>
        <w:ind w:firstLine="709"/>
        <w:jc w:val="both"/>
        <w:rPr>
          <w:rFonts w:ascii="Times New Roman" w:eastAsia="Times New Roman" w:hAnsi="Times New Roman" w:cs="Times New Roman"/>
          <w:sz w:val="28"/>
          <w:szCs w:val="28"/>
        </w:rPr>
      </w:pPr>
      <w:r w:rsidRPr="000400EA">
        <w:rPr>
          <w:rFonts w:ascii="Times New Roman" w:eastAsia="Times New Roman" w:hAnsi="Times New Roman" w:cs="Times New Roman"/>
          <w:sz w:val="28"/>
          <w:szCs w:val="28"/>
        </w:rPr>
        <w:t xml:space="preserve">С 58 до 73 возросло количество возбужденных уголовных дел, после отмены постановления об отказе в возбуждении уголовного дела. Однако возбуждено из них по инициативе прокурора 17 уголовных дел, факты укрытия, путем необоснованного отказа в возбуждении уголовного дела допущены сотрудниками: УУП -8, ОУР-7, ПДН-1, БЭП-1 (АППГ 14 укрыто по службам УУП-9, ОУР-4, ОНК -1). Данные факты говорят об отсутствии контроля руководителя подразделения </w:t>
      </w:r>
      <w:proofErr w:type="spellStart"/>
      <w:r w:rsidRPr="000400EA">
        <w:rPr>
          <w:rFonts w:ascii="Times New Roman" w:eastAsia="Times New Roman" w:hAnsi="Times New Roman" w:cs="Times New Roman"/>
          <w:sz w:val="28"/>
          <w:szCs w:val="28"/>
        </w:rPr>
        <w:t>УУПиПДН</w:t>
      </w:r>
      <w:proofErr w:type="spellEnd"/>
      <w:r w:rsidRPr="000400EA">
        <w:rPr>
          <w:rFonts w:ascii="Times New Roman" w:eastAsia="Times New Roman" w:hAnsi="Times New Roman" w:cs="Times New Roman"/>
          <w:sz w:val="28"/>
          <w:szCs w:val="28"/>
        </w:rPr>
        <w:t>, а также отсутствие начальника уголовного розыска.</w:t>
      </w:r>
    </w:p>
    <w:p w:rsidR="000400EA" w:rsidRPr="000400EA" w:rsidRDefault="000400EA" w:rsidP="000400EA">
      <w:pPr>
        <w:spacing w:after="0"/>
        <w:ind w:firstLine="709"/>
        <w:jc w:val="both"/>
        <w:rPr>
          <w:rFonts w:ascii="Times New Roman" w:eastAsia="Times New Roman" w:hAnsi="Times New Roman" w:cs="Times New Roman"/>
          <w:sz w:val="28"/>
          <w:szCs w:val="28"/>
        </w:rPr>
      </w:pPr>
      <w:r w:rsidRPr="000400EA">
        <w:rPr>
          <w:rFonts w:ascii="Times New Roman" w:eastAsia="Times New Roman" w:hAnsi="Times New Roman" w:cs="Times New Roman"/>
          <w:sz w:val="28"/>
          <w:szCs w:val="28"/>
        </w:rPr>
        <w:t xml:space="preserve">На начало отчетного периода на территории района количество </w:t>
      </w:r>
      <w:proofErr w:type="gramStart"/>
      <w:r w:rsidRPr="000400EA">
        <w:rPr>
          <w:rFonts w:ascii="Times New Roman" w:eastAsia="Times New Roman" w:hAnsi="Times New Roman" w:cs="Times New Roman"/>
          <w:sz w:val="28"/>
          <w:szCs w:val="28"/>
        </w:rPr>
        <w:t>преступлений, находившихся в производстве составило</w:t>
      </w:r>
      <w:proofErr w:type="gramEnd"/>
      <w:r w:rsidRPr="000400EA">
        <w:rPr>
          <w:rFonts w:ascii="Times New Roman" w:eastAsia="Times New Roman" w:hAnsi="Times New Roman" w:cs="Times New Roman"/>
          <w:sz w:val="28"/>
          <w:szCs w:val="28"/>
        </w:rPr>
        <w:t xml:space="preserve"> 552 АППГ 576.</w:t>
      </w:r>
    </w:p>
    <w:p w:rsidR="000400EA" w:rsidRPr="000400EA" w:rsidRDefault="000400EA" w:rsidP="000400EA">
      <w:pPr>
        <w:spacing w:after="0"/>
        <w:ind w:firstLine="709"/>
        <w:jc w:val="both"/>
        <w:rPr>
          <w:rFonts w:ascii="Times New Roman" w:eastAsia="Times New Roman" w:hAnsi="Times New Roman" w:cs="Times New Roman"/>
          <w:sz w:val="28"/>
          <w:szCs w:val="28"/>
        </w:rPr>
      </w:pPr>
      <w:r w:rsidRPr="000400EA">
        <w:rPr>
          <w:rFonts w:ascii="Times New Roman" w:eastAsia="Times New Roman" w:hAnsi="Times New Roman" w:cs="Times New Roman"/>
          <w:sz w:val="28"/>
          <w:szCs w:val="28"/>
        </w:rPr>
        <w:t>Наблюдается снижение на 16,9 % с 225 до 187 по окончанию расследования уголовных дел из них СО-77 (АППГ 97) % прироста -20,6, ОД-110, (АППГ 128) % прироста -14,1.</w:t>
      </w:r>
    </w:p>
    <w:p w:rsidR="000400EA" w:rsidRPr="000400EA" w:rsidRDefault="000400EA" w:rsidP="000400EA">
      <w:pPr>
        <w:spacing w:after="0"/>
        <w:ind w:firstLine="709"/>
        <w:jc w:val="both"/>
        <w:rPr>
          <w:rFonts w:ascii="Times New Roman" w:eastAsia="Times New Roman" w:hAnsi="Times New Roman" w:cs="Times New Roman"/>
          <w:sz w:val="28"/>
          <w:szCs w:val="28"/>
        </w:rPr>
      </w:pPr>
      <w:r w:rsidRPr="000400EA">
        <w:rPr>
          <w:rFonts w:ascii="Times New Roman" w:eastAsia="Times New Roman" w:hAnsi="Times New Roman" w:cs="Times New Roman"/>
          <w:sz w:val="28"/>
          <w:szCs w:val="28"/>
        </w:rPr>
        <w:t xml:space="preserve">Доля оконченных уголовных дел </w:t>
      </w:r>
      <w:proofErr w:type="gramStart"/>
      <w:r w:rsidRPr="000400EA">
        <w:rPr>
          <w:rFonts w:ascii="Times New Roman" w:eastAsia="Times New Roman" w:hAnsi="Times New Roman" w:cs="Times New Roman"/>
          <w:sz w:val="28"/>
          <w:szCs w:val="28"/>
        </w:rPr>
        <w:t>от</w:t>
      </w:r>
      <w:proofErr w:type="gramEnd"/>
      <w:r w:rsidRPr="000400EA">
        <w:rPr>
          <w:rFonts w:ascii="Times New Roman" w:eastAsia="Times New Roman" w:hAnsi="Times New Roman" w:cs="Times New Roman"/>
          <w:sz w:val="28"/>
          <w:szCs w:val="28"/>
        </w:rPr>
        <w:t xml:space="preserve"> находившихся в производстве незначительно снизилась с 39,1 до 33,9 %. Раскрываемость составила 42,1% (АППГ: 54,0%). </w:t>
      </w:r>
    </w:p>
    <w:p w:rsidR="000400EA" w:rsidRPr="000400EA" w:rsidRDefault="000400EA" w:rsidP="000400EA">
      <w:pPr>
        <w:spacing w:after="0"/>
        <w:ind w:firstLine="709"/>
        <w:jc w:val="both"/>
        <w:rPr>
          <w:rFonts w:ascii="Times New Roman" w:eastAsia="Times New Roman" w:hAnsi="Times New Roman" w:cs="Times New Roman"/>
          <w:sz w:val="28"/>
          <w:szCs w:val="28"/>
        </w:rPr>
      </w:pPr>
      <w:r w:rsidRPr="000400EA">
        <w:rPr>
          <w:rFonts w:ascii="Times New Roman" w:eastAsia="Times New Roman" w:hAnsi="Times New Roman" w:cs="Times New Roman"/>
          <w:sz w:val="28"/>
          <w:szCs w:val="28"/>
        </w:rPr>
        <w:t xml:space="preserve">Из 141 (АППГ: 130) тяжких и особо тяжких преступлений, находящихся в производстве на начало отчетного периода, осталось прежним количество оконченных преступлений по сравнению с аналогичным периодом прошлого года – 34, относящихся к категории тяжких и особо тяжких, приостановлено 65 (АППГ 47). Раскрываемость по </w:t>
      </w:r>
      <w:proofErr w:type="gramStart"/>
      <w:r w:rsidRPr="000400EA">
        <w:rPr>
          <w:rFonts w:ascii="Times New Roman" w:eastAsia="Times New Roman" w:hAnsi="Times New Roman" w:cs="Times New Roman"/>
          <w:sz w:val="28"/>
          <w:szCs w:val="28"/>
        </w:rPr>
        <w:t>тяжким</w:t>
      </w:r>
      <w:proofErr w:type="gramEnd"/>
      <w:r w:rsidRPr="000400EA">
        <w:rPr>
          <w:rFonts w:ascii="Times New Roman" w:eastAsia="Times New Roman" w:hAnsi="Times New Roman" w:cs="Times New Roman"/>
          <w:sz w:val="28"/>
          <w:szCs w:val="28"/>
        </w:rPr>
        <w:t xml:space="preserve"> особо тяжким преступления составила 34,3 % (АППГ 42,0%).</w:t>
      </w:r>
    </w:p>
    <w:p w:rsidR="000400EA" w:rsidRPr="000400EA" w:rsidRDefault="000400EA" w:rsidP="000400EA">
      <w:pPr>
        <w:spacing w:after="0"/>
        <w:ind w:firstLine="709"/>
        <w:jc w:val="both"/>
        <w:rPr>
          <w:rFonts w:ascii="Times New Roman" w:eastAsia="Times New Roman" w:hAnsi="Times New Roman" w:cs="Times New Roman"/>
          <w:sz w:val="28"/>
          <w:szCs w:val="28"/>
        </w:rPr>
      </w:pPr>
      <w:r w:rsidRPr="000400EA">
        <w:rPr>
          <w:rFonts w:ascii="Times New Roman" w:eastAsia="Times New Roman" w:hAnsi="Times New Roman" w:cs="Times New Roman"/>
          <w:sz w:val="28"/>
          <w:szCs w:val="28"/>
        </w:rPr>
        <w:lastRenderedPageBreak/>
        <w:t xml:space="preserve">Увеличилось (с 192 до 257) количество приостановленных в </w:t>
      </w:r>
      <w:proofErr w:type="spellStart"/>
      <w:r w:rsidRPr="000400EA">
        <w:rPr>
          <w:rFonts w:ascii="Times New Roman" w:eastAsia="Times New Roman" w:hAnsi="Times New Roman" w:cs="Times New Roman"/>
          <w:sz w:val="28"/>
          <w:szCs w:val="28"/>
        </w:rPr>
        <w:t>т.ч</w:t>
      </w:r>
      <w:proofErr w:type="spellEnd"/>
      <w:r w:rsidRPr="000400EA">
        <w:rPr>
          <w:rFonts w:ascii="Times New Roman" w:eastAsia="Times New Roman" w:hAnsi="Times New Roman" w:cs="Times New Roman"/>
          <w:sz w:val="28"/>
          <w:szCs w:val="28"/>
        </w:rPr>
        <w:t xml:space="preserve">. по ст. 208 УПК РФ уголовных дел, по следствию 187 (АППГ 124), по дознанию 70 (АППГ 68). </w:t>
      </w:r>
    </w:p>
    <w:p w:rsidR="000400EA" w:rsidRPr="000400EA" w:rsidRDefault="000400EA" w:rsidP="000400EA">
      <w:pPr>
        <w:spacing w:after="0"/>
        <w:ind w:firstLine="709"/>
        <w:jc w:val="both"/>
        <w:rPr>
          <w:rFonts w:ascii="Times New Roman" w:eastAsia="Times New Roman" w:hAnsi="Times New Roman" w:cs="Times New Roman"/>
          <w:sz w:val="28"/>
          <w:szCs w:val="28"/>
        </w:rPr>
      </w:pPr>
      <w:r w:rsidRPr="000400EA">
        <w:rPr>
          <w:rFonts w:ascii="Times New Roman" w:eastAsia="Times New Roman" w:hAnsi="Times New Roman" w:cs="Times New Roman"/>
          <w:sz w:val="28"/>
          <w:szCs w:val="28"/>
        </w:rPr>
        <w:t xml:space="preserve">Увеличилась доля приостановленных уголовных дел </w:t>
      </w:r>
      <w:proofErr w:type="gramStart"/>
      <w:r w:rsidRPr="000400EA">
        <w:rPr>
          <w:rFonts w:ascii="Times New Roman" w:eastAsia="Times New Roman" w:hAnsi="Times New Roman" w:cs="Times New Roman"/>
          <w:sz w:val="28"/>
          <w:szCs w:val="28"/>
        </w:rPr>
        <w:t>от</w:t>
      </w:r>
      <w:proofErr w:type="gramEnd"/>
      <w:r w:rsidRPr="000400EA">
        <w:rPr>
          <w:rFonts w:ascii="Times New Roman" w:eastAsia="Times New Roman" w:hAnsi="Times New Roman" w:cs="Times New Roman"/>
          <w:sz w:val="28"/>
          <w:szCs w:val="28"/>
        </w:rPr>
        <w:t xml:space="preserve"> находившихся в производстве и составила 46,6% (АППГ 33,3%).</w:t>
      </w:r>
    </w:p>
    <w:p w:rsidR="000400EA" w:rsidRPr="000400EA" w:rsidRDefault="000400EA" w:rsidP="000400EA">
      <w:pPr>
        <w:spacing w:after="0"/>
        <w:ind w:firstLine="709"/>
        <w:jc w:val="both"/>
        <w:rPr>
          <w:rFonts w:ascii="Times New Roman" w:eastAsia="Times New Roman" w:hAnsi="Times New Roman" w:cs="Times New Roman"/>
          <w:sz w:val="28"/>
          <w:szCs w:val="28"/>
        </w:rPr>
      </w:pPr>
      <w:r w:rsidRPr="000400EA">
        <w:rPr>
          <w:rFonts w:ascii="Times New Roman" w:eastAsia="Times New Roman" w:hAnsi="Times New Roman" w:cs="Times New Roman"/>
          <w:sz w:val="28"/>
          <w:szCs w:val="28"/>
        </w:rPr>
        <w:t xml:space="preserve">В ходе проведенного анализа, в сравнении с прошлым годом, несмотря на общее снижение числа зарегистрированных </w:t>
      </w:r>
      <w:proofErr w:type="gramStart"/>
      <w:r w:rsidRPr="000400EA">
        <w:rPr>
          <w:rFonts w:ascii="Times New Roman" w:eastAsia="Times New Roman" w:hAnsi="Times New Roman" w:cs="Times New Roman"/>
          <w:sz w:val="28"/>
          <w:szCs w:val="28"/>
        </w:rPr>
        <w:t>преступлений</w:t>
      </w:r>
      <w:proofErr w:type="gramEnd"/>
      <w:r w:rsidRPr="000400EA">
        <w:rPr>
          <w:rFonts w:ascii="Times New Roman" w:eastAsia="Times New Roman" w:hAnsi="Times New Roman" w:cs="Times New Roman"/>
          <w:sz w:val="28"/>
          <w:szCs w:val="28"/>
        </w:rPr>
        <w:t xml:space="preserve"> на территории Смидовичского района, рост преступлений произошел на территории с. Аур с 10 до 16. с. Владимировка с 1 до 3. Значительное снижение числа зарегистрированных преступлений наблюдается в п. Смидович с 106 до 76, с. Волочаевка-1 с 15 до 8, с. Камышовка с 13 до 1, с. Белгородское </w:t>
      </w:r>
      <w:proofErr w:type="gramStart"/>
      <w:r w:rsidRPr="000400EA">
        <w:rPr>
          <w:rFonts w:ascii="Times New Roman" w:eastAsia="Times New Roman" w:hAnsi="Times New Roman" w:cs="Times New Roman"/>
          <w:sz w:val="28"/>
          <w:szCs w:val="28"/>
        </w:rPr>
        <w:t>с</w:t>
      </w:r>
      <w:proofErr w:type="gramEnd"/>
      <w:r w:rsidRPr="000400EA">
        <w:rPr>
          <w:rFonts w:ascii="Times New Roman" w:eastAsia="Times New Roman" w:hAnsi="Times New Roman" w:cs="Times New Roman"/>
          <w:sz w:val="28"/>
          <w:szCs w:val="28"/>
        </w:rPr>
        <w:t xml:space="preserve"> 8 до 4.</w:t>
      </w:r>
    </w:p>
    <w:p w:rsidR="000400EA" w:rsidRPr="00C41537" w:rsidRDefault="000400EA" w:rsidP="000400EA">
      <w:pPr>
        <w:spacing w:after="0" w:line="240" w:lineRule="auto"/>
        <w:ind w:firstLine="709"/>
        <w:jc w:val="right"/>
        <w:rPr>
          <w:rFonts w:ascii="Times New Roman" w:eastAsia="Times New Roman" w:hAnsi="Times New Roman" w:cs="Times New Roman"/>
          <w:i/>
          <w:sz w:val="27"/>
          <w:szCs w:val="27"/>
        </w:rPr>
      </w:pPr>
    </w:p>
    <w:p w:rsidR="000400EA" w:rsidRPr="00C41537" w:rsidRDefault="000400EA" w:rsidP="000400EA">
      <w:pPr>
        <w:spacing w:after="0" w:line="240" w:lineRule="auto"/>
        <w:ind w:firstLine="709"/>
        <w:jc w:val="right"/>
        <w:rPr>
          <w:rFonts w:ascii="Times New Roman" w:eastAsia="Times New Roman" w:hAnsi="Times New Roman" w:cs="Times New Roman"/>
          <w:i/>
          <w:sz w:val="27"/>
          <w:szCs w:val="27"/>
        </w:rPr>
      </w:pPr>
      <w:r w:rsidRPr="00C41537">
        <w:rPr>
          <w:rFonts w:ascii="Times New Roman" w:eastAsia="Times New Roman" w:hAnsi="Times New Roman" w:cs="Times New Roman"/>
          <w:i/>
          <w:sz w:val="27"/>
          <w:szCs w:val="27"/>
        </w:rPr>
        <w:t>Диаграмма 1</w:t>
      </w:r>
    </w:p>
    <w:p w:rsidR="000400EA" w:rsidRPr="00C41537" w:rsidRDefault="000400EA" w:rsidP="000400EA">
      <w:pPr>
        <w:spacing w:after="0" w:line="240" w:lineRule="auto"/>
        <w:ind w:firstLine="709"/>
        <w:jc w:val="center"/>
        <w:rPr>
          <w:rFonts w:ascii="Times New Roman" w:eastAsia="Times New Roman" w:hAnsi="Times New Roman" w:cs="Times New Roman"/>
          <w:i/>
          <w:sz w:val="27"/>
          <w:szCs w:val="27"/>
        </w:rPr>
      </w:pPr>
      <w:r w:rsidRPr="00C41537">
        <w:rPr>
          <w:rFonts w:ascii="Times New Roman" w:eastAsia="Times New Roman" w:hAnsi="Times New Roman" w:cs="Times New Roman"/>
          <w:i/>
          <w:sz w:val="27"/>
          <w:szCs w:val="27"/>
        </w:rPr>
        <w:t xml:space="preserve">«Зарегистрированные преступления на территории </w:t>
      </w:r>
    </w:p>
    <w:p w:rsidR="000400EA" w:rsidRDefault="000400EA" w:rsidP="000400EA">
      <w:pPr>
        <w:spacing w:after="0" w:line="240" w:lineRule="auto"/>
        <w:ind w:firstLine="709"/>
        <w:jc w:val="center"/>
        <w:rPr>
          <w:rFonts w:ascii="Times New Roman" w:eastAsia="Times New Roman" w:hAnsi="Times New Roman" w:cs="Times New Roman"/>
          <w:i/>
          <w:sz w:val="27"/>
          <w:szCs w:val="27"/>
        </w:rPr>
      </w:pPr>
      <w:r w:rsidRPr="00C41537">
        <w:rPr>
          <w:rFonts w:ascii="Times New Roman" w:eastAsia="Times New Roman" w:hAnsi="Times New Roman" w:cs="Times New Roman"/>
          <w:i/>
          <w:sz w:val="27"/>
          <w:szCs w:val="27"/>
        </w:rPr>
        <w:t>Смидовичского района за 12 мес. 2020 с АППГ»</w:t>
      </w:r>
    </w:p>
    <w:p w:rsidR="000400EA" w:rsidRPr="00C41537" w:rsidRDefault="000400EA" w:rsidP="000400EA">
      <w:pPr>
        <w:spacing w:after="0" w:line="240" w:lineRule="auto"/>
        <w:ind w:firstLine="709"/>
        <w:jc w:val="center"/>
        <w:rPr>
          <w:rFonts w:ascii="Times New Roman" w:eastAsia="Times New Roman" w:hAnsi="Times New Roman" w:cs="Times New Roman"/>
          <w:i/>
          <w:sz w:val="27"/>
          <w:szCs w:val="27"/>
        </w:rPr>
      </w:pPr>
    </w:p>
    <w:p w:rsidR="000400EA" w:rsidRPr="00C41537" w:rsidRDefault="000400EA" w:rsidP="000400EA">
      <w:pPr>
        <w:spacing w:after="0" w:line="240" w:lineRule="auto"/>
        <w:jc w:val="center"/>
        <w:rPr>
          <w:rFonts w:ascii="Times New Roman" w:eastAsia="Times New Roman" w:hAnsi="Times New Roman" w:cs="Times New Roman"/>
          <w:sz w:val="27"/>
          <w:szCs w:val="27"/>
        </w:rPr>
      </w:pPr>
      <w:r w:rsidRPr="00C41537">
        <w:rPr>
          <w:rFonts w:ascii="Times New Roman" w:eastAsia="Times New Roman" w:hAnsi="Times New Roman" w:cs="Times New Roman"/>
          <w:noProof/>
          <w:sz w:val="27"/>
          <w:szCs w:val="27"/>
        </w:rPr>
        <w:drawing>
          <wp:inline distT="0" distB="0" distL="0" distR="0" wp14:anchorId="2CDD5E99" wp14:editId="4382E913">
            <wp:extent cx="5810250" cy="3771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4321" cy="3774543"/>
                    </a:xfrm>
                    <a:prstGeom prst="rect">
                      <a:avLst/>
                    </a:prstGeom>
                  </pic:spPr>
                </pic:pic>
              </a:graphicData>
            </a:graphic>
          </wp:inline>
        </w:drawing>
      </w:r>
    </w:p>
    <w:p w:rsidR="000400EA" w:rsidRPr="00C41537" w:rsidRDefault="000400EA" w:rsidP="000400EA">
      <w:pPr>
        <w:spacing w:after="0" w:line="240" w:lineRule="auto"/>
        <w:ind w:firstLine="709"/>
        <w:jc w:val="both"/>
        <w:rPr>
          <w:rFonts w:ascii="Times New Roman" w:eastAsia="Times New Roman" w:hAnsi="Times New Roman" w:cs="Times New Roman"/>
          <w:sz w:val="27"/>
          <w:szCs w:val="27"/>
        </w:rPr>
      </w:pPr>
    </w:p>
    <w:p w:rsidR="000400EA" w:rsidRPr="000400EA" w:rsidRDefault="000400EA" w:rsidP="000400EA">
      <w:pPr>
        <w:spacing w:after="0"/>
        <w:ind w:firstLine="709"/>
        <w:jc w:val="both"/>
        <w:rPr>
          <w:rFonts w:ascii="Times New Roman" w:eastAsia="Times New Roman" w:hAnsi="Times New Roman" w:cs="Times New Roman"/>
          <w:sz w:val="28"/>
          <w:szCs w:val="28"/>
        </w:rPr>
      </w:pPr>
      <w:r w:rsidRPr="000400EA">
        <w:rPr>
          <w:rFonts w:ascii="Times New Roman" w:eastAsia="Times New Roman" w:hAnsi="Times New Roman" w:cs="Times New Roman"/>
          <w:sz w:val="28"/>
          <w:szCs w:val="28"/>
        </w:rPr>
        <w:t xml:space="preserve">По-прежнему одним из преобладающих видов преступлений на территории Смидовичского района являются преступления против собственности - 57 %, в абсолютных цифрах 229 преступлений, предусмотренных ст. УК РФ: 158-159 (АППГ 189), 159-38 (АППГ18), 160-2 (АППГ 3), 161-5 (АППГ 11), 162-1 (АППГ 0), 163-2 (АППГ 1),166-5 (АППГ 1), 167-17 (АППГ 7). </w:t>
      </w:r>
    </w:p>
    <w:p w:rsidR="000400EA" w:rsidRDefault="000400EA" w:rsidP="000400EA">
      <w:pPr>
        <w:spacing w:after="0"/>
        <w:ind w:firstLine="709"/>
        <w:jc w:val="both"/>
        <w:rPr>
          <w:rFonts w:ascii="Times New Roman" w:eastAsia="Times New Roman" w:hAnsi="Times New Roman" w:cs="Times New Roman"/>
          <w:sz w:val="28"/>
          <w:szCs w:val="28"/>
        </w:rPr>
      </w:pPr>
    </w:p>
    <w:p w:rsidR="000400EA" w:rsidRPr="000400EA" w:rsidRDefault="000400EA" w:rsidP="000400EA">
      <w:pPr>
        <w:spacing w:after="0"/>
        <w:ind w:firstLine="709"/>
        <w:jc w:val="both"/>
        <w:rPr>
          <w:rFonts w:ascii="Times New Roman" w:eastAsia="Times New Roman" w:hAnsi="Times New Roman" w:cs="Times New Roman"/>
          <w:sz w:val="28"/>
          <w:szCs w:val="28"/>
        </w:rPr>
      </w:pPr>
    </w:p>
    <w:p w:rsidR="000400EA" w:rsidRPr="00C41537" w:rsidRDefault="000400EA" w:rsidP="000400EA">
      <w:pPr>
        <w:spacing w:after="0" w:line="240" w:lineRule="auto"/>
        <w:ind w:firstLine="709"/>
        <w:jc w:val="right"/>
        <w:rPr>
          <w:rFonts w:ascii="Times New Roman" w:eastAsia="Times New Roman" w:hAnsi="Times New Roman" w:cs="Times New Roman"/>
          <w:i/>
          <w:sz w:val="27"/>
          <w:szCs w:val="27"/>
        </w:rPr>
      </w:pPr>
      <w:r w:rsidRPr="00C41537">
        <w:rPr>
          <w:rFonts w:ascii="Times New Roman" w:eastAsia="Times New Roman" w:hAnsi="Times New Roman" w:cs="Times New Roman"/>
          <w:i/>
          <w:sz w:val="27"/>
          <w:szCs w:val="27"/>
        </w:rPr>
        <w:lastRenderedPageBreak/>
        <w:t>Диаграмма 2</w:t>
      </w:r>
    </w:p>
    <w:p w:rsidR="000400EA" w:rsidRPr="00C41537" w:rsidRDefault="000400EA" w:rsidP="000400EA">
      <w:pPr>
        <w:spacing w:after="0" w:line="240" w:lineRule="auto"/>
        <w:ind w:firstLine="709"/>
        <w:rPr>
          <w:rFonts w:ascii="Times New Roman" w:eastAsia="Times New Roman" w:hAnsi="Times New Roman" w:cs="Times New Roman"/>
          <w:sz w:val="27"/>
          <w:szCs w:val="27"/>
        </w:rPr>
      </w:pPr>
      <w:r w:rsidRPr="00C41537">
        <w:rPr>
          <w:rFonts w:ascii="Times New Roman" w:eastAsia="Times New Roman" w:hAnsi="Times New Roman" w:cs="Times New Roman"/>
          <w:sz w:val="27"/>
          <w:szCs w:val="27"/>
        </w:rPr>
        <w:t>«</w:t>
      </w:r>
      <w:r w:rsidRPr="00C41537">
        <w:rPr>
          <w:rFonts w:ascii="Times New Roman" w:eastAsia="Times New Roman" w:hAnsi="Times New Roman" w:cs="Times New Roman"/>
          <w:i/>
          <w:sz w:val="27"/>
          <w:szCs w:val="27"/>
        </w:rPr>
        <w:t>Виды преступлений на территории Смидовичского района за 2020 года</w:t>
      </w:r>
      <w:r w:rsidRPr="00C41537">
        <w:rPr>
          <w:rFonts w:ascii="Times New Roman" w:eastAsia="Times New Roman" w:hAnsi="Times New Roman" w:cs="Times New Roman"/>
          <w:sz w:val="27"/>
          <w:szCs w:val="27"/>
        </w:rPr>
        <w:t>»</w:t>
      </w:r>
    </w:p>
    <w:p w:rsidR="000400EA" w:rsidRPr="00C41537" w:rsidRDefault="000400EA" w:rsidP="000400EA">
      <w:pPr>
        <w:spacing w:after="0" w:line="240" w:lineRule="auto"/>
        <w:rPr>
          <w:rFonts w:ascii="Times New Roman" w:eastAsia="Times New Roman" w:hAnsi="Times New Roman" w:cs="Times New Roman"/>
          <w:sz w:val="27"/>
          <w:szCs w:val="27"/>
        </w:rPr>
      </w:pPr>
      <w:r w:rsidRPr="00C41537">
        <w:rPr>
          <w:rFonts w:ascii="Times New Roman" w:eastAsia="Times New Roman" w:hAnsi="Times New Roman" w:cs="Times New Roman"/>
          <w:noProof/>
          <w:sz w:val="27"/>
          <w:szCs w:val="27"/>
        </w:rPr>
        <w:drawing>
          <wp:inline distT="0" distB="0" distL="0" distR="0" wp14:anchorId="10346169" wp14:editId="4489B503">
            <wp:extent cx="5486400" cy="4333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538" r="12056"/>
                    <a:stretch/>
                  </pic:blipFill>
                  <pic:spPr bwMode="auto">
                    <a:xfrm>
                      <a:off x="0" y="0"/>
                      <a:ext cx="5486400" cy="4333875"/>
                    </a:xfrm>
                    <a:prstGeom prst="rect">
                      <a:avLst/>
                    </a:prstGeom>
                    <a:ln>
                      <a:noFill/>
                    </a:ln>
                    <a:extLst>
                      <a:ext uri="{53640926-AAD7-44D8-BBD7-CCE9431645EC}">
                        <a14:shadowObscured xmlns:a14="http://schemas.microsoft.com/office/drawing/2010/main"/>
                      </a:ext>
                    </a:extLst>
                  </pic:spPr>
                </pic:pic>
              </a:graphicData>
            </a:graphic>
          </wp:inline>
        </w:drawing>
      </w:r>
    </w:p>
    <w:p w:rsidR="000400EA" w:rsidRPr="00C41537" w:rsidRDefault="000400EA" w:rsidP="000400EA">
      <w:pPr>
        <w:spacing w:after="0" w:line="240" w:lineRule="auto"/>
        <w:ind w:firstLine="709"/>
        <w:rPr>
          <w:rFonts w:ascii="Times New Roman" w:eastAsia="Times New Roman" w:hAnsi="Times New Roman" w:cs="Times New Roman"/>
          <w:i/>
          <w:sz w:val="27"/>
          <w:szCs w:val="27"/>
        </w:rPr>
      </w:pPr>
    </w:p>
    <w:p w:rsidR="000400EA" w:rsidRPr="00C41537" w:rsidRDefault="000400EA" w:rsidP="000400EA">
      <w:pPr>
        <w:spacing w:after="0" w:line="240" w:lineRule="auto"/>
        <w:ind w:firstLine="709"/>
        <w:jc w:val="both"/>
        <w:rPr>
          <w:rFonts w:ascii="Times New Roman" w:eastAsia="Times New Roman" w:hAnsi="Times New Roman" w:cs="Times New Roman"/>
          <w:sz w:val="27"/>
          <w:szCs w:val="27"/>
        </w:rPr>
      </w:pPr>
    </w:p>
    <w:p w:rsidR="000400EA" w:rsidRPr="000400EA" w:rsidRDefault="000400EA" w:rsidP="000400EA">
      <w:pPr>
        <w:spacing w:after="0"/>
        <w:ind w:firstLine="709"/>
        <w:jc w:val="both"/>
        <w:rPr>
          <w:rFonts w:ascii="Times New Roman" w:eastAsia="Times New Roman" w:hAnsi="Times New Roman" w:cs="Times New Roman"/>
          <w:sz w:val="28"/>
          <w:szCs w:val="28"/>
          <w:highlight w:val="yellow"/>
        </w:rPr>
      </w:pPr>
      <w:r w:rsidRPr="000400EA">
        <w:rPr>
          <w:rFonts w:ascii="Times New Roman" w:eastAsia="Times New Roman" w:hAnsi="Times New Roman" w:cs="Times New Roman"/>
          <w:sz w:val="28"/>
          <w:szCs w:val="28"/>
        </w:rPr>
        <w:t>Как положительный момент можно отметить снижение регистрации преступлений, совершенных против собственности с 257 до 229. Однако прослеживается отрицательная тенденция роста числа зарегистрированных мошенничеств с 18 до 38. Несмотря на принятые меры реагирования (</w:t>
      </w:r>
      <w:r w:rsidRPr="000400EA">
        <w:rPr>
          <w:rFonts w:ascii="Times New Roman" w:eastAsia="Times New Roman" w:hAnsi="Times New Roman" w:cs="Times New Roman"/>
          <w:i/>
          <w:sz w:val="28"/>
          <w:szCs w:val="28"/>
        </w:rPr>
        <w:t>публикации в СМИ, профилактические мероприятия, рассылка информационных писем</w:t>
      </w:r>
      <w:r w:rsidRPr="000400EA">
        <w:rPr>
          <w:rFonts w:ascii="Times New Roman" w:eastAsia="Times New Roman" w:hAnsi="Times New Roman" w:cs="Times New Roman"/>
          <w:sz w:val="28"/>
          <w:szCs w:val="28"/>
        </w:rPr>
        <w:t>), положительного результата в отчетном периоде, не достигнуто.</w:t>
      </w:r>
    </w:p>
    <w:p w:rsidR="000400EA" w:rsidRPr="000400EA" w:rsidRDefault="000400EA" w:rsidP="000400EA">
      <w:pPr>
        <w:spacing w:after="0"/>
        <w:ind w:firstLine="709"/>
        <w:jc w:val="both"/>
        <w:rPr>
          <w:rFonts w:ascii="Times New Roman" w:eastAsia="Times New Roman" w:hAnsi="Times New Roman" w:cs="Times New Roman"/>
          <w:sz w:val="28"/>
          <w:szCs w:val="28"/>
        </w:rPr>
      </w:pPr>
      <w:r w:rsidRPr="000400EA">
        <w:rPr>
          <w:rFonts w:ascii="Times New Roman" w:eastAsia="Times New Roman" w:hAnsi="Times New Roman" w:cs="Times New Roman"/>
          <w:sz w:val="28"/>
          <w:szCs w:val="28"/>
        </w:rPr>
        <w:t xml:space="preserve">Также отмечается рост таких видов преступлений как умышленное причинение легкого вреда здоровью с 10 до 21; служебный подлог с 1 до 5; </w:t>
      </w:r>
    </w:p>
    <w:p w:rsidR="000400EA" w:rsidRPr="000400EA" w:rsidRDefault="000400EA" w:rsidP="000400EA">
      <w:pPr>
        <w:spacing w:after="0"/>
        <w:ind w:firstLine="709"/>
        <w:jc w:val="both"/>
        <w:rPr>
          <w:rFonts w:ascii="Times New Roman" w:eastAsia="Times New Roman" w:hAnsi="Times New Roman" w:cs="Times New Roman"/>
          <w:sz w:val="28"/>
          <w:szCs w:val="28"/>
        </w:rPr>
      </w:pPr>
      <w:r w:rsidRPr="000400EA">
        <w:rPr>
          <w:rFonts w:ascii="Times New Roman" w:eastAsia="Times New Roman" w:hAnsi="Times New Roman" w:cs="Times New Roman"/>
          <w:sz w:val="28"/>
          <w:szCs w:val="28"/>
        </w:rPr>
        <w:t xml:space="preserve">В ходе проведённых профилактических мероприятий с 97 до 71 уменьшилось количество уличных преступлений на территории района. Незначительный рост наблюдается в п. Волочаевка-2 с 5 до 7; в с. Партизанское с 1 до 4; в село имени Тельмана </w:t>
      </w:r>
      <w:proofErr w:type="gramStart"/>
      <w:r w:rsidRPr="000400EA">
        <w:rPr>
          <w:rFonts w:ascii="Times New Roman" w:eastAsia="Times New Roman" w:hAnsi="Times New Roman" w:cs="Times New Roman"/>
          <w:sz w:val="28"/>
          <w:szCs w:val="28"/>
        </w:rPr>
        <w:t>с</w:t>
      </w:r>
      <w:proofErr w:type="gramEnd"/>
      <w:r w:rsidRPr="000400EA">
        <w:rPr>
          <w:rFonts w:ascii="Times New Roman" w:eastAsia="Times New Roman" w:hAnsi="Times New Roman" w:cs="Times New Roman"/>
          <w:sz w:val="28"/>
          <w:szCs w:val="28"/>
        </w:rPr>
        <w:t xml:space="preserve"> 3 до 5.</w:t>
      </w:r>
    </w:p>
    <w:p w:rsidR="000400EA" w:rsidRPr="000400EA" w:rsidRDefault="000400EA" w:rsidP="000400EA">
      <w:pPr>
        <w:spacing w:after="0"/>
        <w:ind w:firstLine="709"/>
        <w:jc w:val="both"/>
        <w:rPr>
          <w:rFonts w:ascii="Times New Roman" w:eastAsia="Times New Roman" w:hAnsi="Times New Roman" w:cs="Times New Roman"/>
          <w:sz w:val="28"/>
          <w:szCs w:val="28"/>
        </w:rPr>
      </w:pPr>
    </w:p>
    <w:p w:rsidR="000400EA" w:rsidRPr="000400EA" w:rsidRDefault="000400EA" w:rsidP="000400EA">
      <w:pPr>
        <w:spacing w:after="0"/>
        <w:ind w:firstLine="709"/>
        <w:jc w:val="both"/>
        <w:rPr>
          <w:rFonts w:ascii="Times New Roman" w:eastAsia="Times New Roman" w:hAnsi="Times New Roman" w:cs="Times New Roman"/>
          <w:b/>
          <w:i/>
          <w:sz w:val="28"/>
          <w:szCs w:val="28"/>
          <w:u w:val="single"/>
        </w:rPr>
      </w:pPr>
      <w:r w:rsidRPr="000400EA">
        <w:rPr>
          <w:rFonts w:ascii="Times New Roman" w:eastAsia="Times New Roman" w:hAnsi="Times New Roman" w:cs="Times New Roman"/>
          <w:b/>
          <w:i/>
          <w:sz w:val="28"/>
          <w:szCs w:val="28"/>
          <w:u w:val="single"/>
        </w:rPr>
        <w:t>По линии дознания:</w:t>
      </w:r>
    </w:p>
    <w:p w:rsidR="000400EA" w:rsidRPr="000400EA" w:rsidRDefault="000400EA" w:rsidP="000400EA">
      <w:pPr>
        <w:spacing w:after="0"/>
        <w:ind w:firstLine="709"/>
        <w:jc w:val="both"/>
        <w:rPr>
          <w:rFonts w:ascii="Times New Roman" w:eastAsia="Calibri" w:hAnsi="Times New Roman" w:cs="Times New Roman"/>
          <w:sz w:val="28"/>
          <w:szCs w:val="28"/>
        </w:rPr>
      </w:pPr>
      <w:r w:rsidRPr="000400EA">
        <w:rPr>
          <w:rFonts w:ascii="Times New Roman" w:eastAsia="Calibri" w:hAnsi="Times New Roman" w:cs="Times New Roman"/>
          <w:sz w:val="28"/>
          <w:szCs w:val="28"/>
        </w:rPr>
        <w:t xml:space="preserve">В производстве отделения дознания ОМВД России по Смидовичскому району за 12 месяцев 2020 года находилось 241 уголовное дело, (АППГ 239 уголовных дел). Окончено производством 83 уголовных дела (АППГ 79 уголовных дел), направлено в суд 75 уголовных дел (АППГ 74 уголовных </w:t>
      </w:r>
      <w:r w:rsidRPr="000400EA">
        <w:rPr>
          <w:rFonts w:ascii="Times New Roman" w:eastAsia="Calibri" w:hAnsi="Times New Roman" w:cs="Times New Roman"/>
          <w:sz w:val="28"/>
          <w:szCs w:val="28"/>
        </w:rPr>
        <w:lastRenderedPageBreak/>
        <w:t xml:space="preserve">дел). Доля направленных прокурором с обвинительным актом и в порядке ст. 427 УПК </w:t>
      </w:r>
      <w:proofErr w:type="gramStart"/>
      <w:r w:rsidRPr="000400EA">
        <w:rPr>
          <w:rFonts w:ascii="Times New Roman" w:eastAsia="Calibri" w:hAnsi="Times New Roman" w:cs="Times New Roman"/>
          <w:sz w:val="28"/>
          <w:szCs w:val="28"/>
        </w:rPr>
        <w:t>РФ</w:t>
      </w:r>
      <w:proofErr w:type="gramEnd"/>
      <w:r w:rsidRPr="000400EA">
        <w:rPr>
          <w:rFonts w:ascii="Times New Roman" w:eastAsia="Calibri" w:hAnsi="Times New Roman" w:cs="Times New Roman"/>
          <w:sz w:val="28"/>
          <w:szCs w:val="28"/>
        </w:rPr>
        <w:t xml:space="preserve"> в числе оконченных составляет 90,4.</w:t>
      </w:r>
    </w:p>
    <w:p w:rsidR="000400EA" w:rsidRPr="008D2A56" w:rsidRDefault="000400EA" w:rsidP="008D2A56">
      <w:pPr>
        <w:spacing w:after="0"/>
        <w:ind w:firstLine="709"/>
        <w:jc w:val="both"/>
        <w:rPr>
          <w:rFonts w:ascii="Times New Roman" w:eastAsia="Times New Roman" w:hAnsi="Times New Roman" w:cs="Times New Roman"/>
          <w:i/>
          <w:sz w:val="28"/>
          <w:szCs w:val="28"/>
        </w:rPr>
      </w:pPr>
    </w:p>
    <w:p w:rsidR="000400EA" w:rsidRPr="008D2A56" w:rsidRDefault="000400EA" w:rsidP="008D2A56">
      <w:pPr>
        <w:spacing w:after="0"/>
        <w:ind w:firstLine="709"/>
        <w:jc w:val="both"/>
        <w:rPr>
          <w:rFonts w:ascii="Times New Roman" w:eastAsia="Calibri" w:hAnsi="Times New Roman" w:cs="Times New Roman"/>
          <w:b/>
          <w:i/>
          <w:sz w:val="28"/>
          <w:szCs w:val="28"/>
          <w:u w:val="single"/>
        </w:rPr>
      </w:pPr>
      <w:r w:rsidRPr="008D2A56">
        <w:rPr>
          <w:rFonts w:ascii="Times New Roman" w:eastAsia="Calibri" w:hAnsi="Times New Roman" w:cs="Times New Roman"/>
          <w:b/>
          <w:i/>
          <w:sz w:val="28"/>
          <w:szCs w:val="28"/>
          <w:u w:val="single"/>
        </w:rPr>
        <w:t>По линии следствия:</w:t>
      </w:r>
    </w:p>
    <w:p w:rsidR="000400EA" w:rsidRPr="008D2A56" w:rsidRDefault="000400EA" w:rsidP="008D2A56">
      <w:pPr>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 xml:space="preserve">Следственным отделом за 12 месяцев 2020 года возбуждено 192 уголовных дел (АППГ 188). </w:t>
      </w:r>
    </w:p>
    <w:p w:rsidR="000400EA" w:rsidRPr="008D2A56" w:rsidRDefault="000400EA" w:rsidP="008D2A56">
      <w:pPr>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 xml:space="preserve">За отчетный период текущего года, окончено 67 уголовных дел (с </w:t>
      </w:r>
      <w:proofErr w:type="gramStart"/>
      <w:r w:rsidRPr="008D2A56">
        <w:rPr>
          <w:rFonts w:ascii="Times New Roman" w:eastAsia="Times New Roman" w:hAnsi="Times New Roman" w:cs="Times New Roman"/>
          <w:sz w:val="28"/>
          <w:szCs w:val="28"/>
        </w:rPr>
        <w:t>повторными</w:t>
      </w:r>
      <w:proofErr w:type="gramEnd"/>
      <w:r w:rsidRPr="008D2A56">
        <w:rPr>
          <w:rFonts w:ascii="Times New Roman" w:eastAsia="Times New Roman" w:hAnsi="Times New Roman" w:cs="Times New Roman"/>
          <w:sz w:val="28"/>
          <w:szCs w:val="28"/>
        </w:rPr>
        <w:t>) (АППГ – 38).</w:t>
      </w:r>
      <w:r w:rsidRPr="008D2A56">
        <w:rPr>
          <w:rFonts w:ascii="Times New Roman" w:eastAsia="Times New Roman" w:hAnsi="Times New Roman" w:cs="Times New Roman"/>
          <w:color w:val="000000"/>
          <w:sz w:val="28"/>
          <w:szCs w:val="28"/>
        </w:rPr>
        <w:t xml:space="preserve"> </w:t>
      </w:r>
      <w:r w:rsidRPr="008D2A56">
        <w:rPr>
          <w:rFonts w:ascii="Times New Roman" w:eastAsia="Times New Roman" w:hAnsi="Times New Roman" w:cs="Times New Roman"/>
          <w:sz w:val="28"/>
          <w:szCs w:val="28"/>
        </w:rPr>
        <w:t xml:space="preserve">Количество направленных уголовных дел с обвинительным заключением (с </w:t>
      </w:r>
      <w:proofErr w:type="gramStart"/>
      <w:r w:rsidRPr="008D2A56">
        <w:rPr>
          <w:rFonts w:ascii="Times New Roman" w:eastAsia="Times New Roman" w:hAnsi="Times New Roman" w:cs="Times New Roman"/>
          <w:sz w:val="28"/>
          <w:szCs w:val="28"/>
        </w:rPr>
        <w:t>повторными</w:t>
      </w:r>
      <w:proofErr w:type="gramEnd"/>
      <w:r w:rsidRPr="008D2A56">
        <w:rPr>
          <w:rFonts w:ascii="Times New Roman" w:eastAsia="Times New Roman" w:hAnsi="Times New Roman" w:cs="Times New Roman"/>
          <w:sz w:val="28"/>
          <w:szCs w:val="28"/>
        </w:rPr>
        <w:t>), незначительно возросло и составило 57 уголовных дела (АППГ – 50).</w:t>
      </w:r>
      <w:r w:rsidRPr="008D2A56">
        <w:rPr>
          <w:rFonts w:ascii="Times New Roman" w:eastAsia="Times New Roman" w:hAnsi="Times New Roman" w:cs="Times New Roman"/>
          <w:bCs/>
          <w:sz w:val="28"/>
          <w:szCs w:val="28"/>
        </w:rPr>
        <w:t xml:space="preserve"> </w:t>
      </w:r>
      <w:r w:rsidRPr="008D2A56">
        <w:rPr>
          <w:rFonts w:ascii="Times New Roman" w:eastAsia="Times New Roman" w:hAnsi="Times New Roman" w:cs="Times New Roman"/>
          <w:sz w:val="28"/>
          <w:szCs w:val="28"/>
        </w:rPr>
        <w:t>Нагрузка на следователя по направленным в суд уголовным делам составила 3,7 (АППГ – 2,4).</w:t>
      </w:r>
    </w:p>
    <w:p w:rsidR="000400EA" w:rsidRPr="008D2A56" w:rsidRDefault="000400EA" w:rsidP="008D2A56">
      <w:pPr>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Материальный ущерб по уголовным делам в отчетном периоде составил 818 000 рублей, возмещен на сумму 594 000 рублей, из них 344 000 рублей, в результате действий лиц, осуществляющих предварительное следствие</w:t>
      </w:r>
      <w:proofErr w:type="gramStart"/>
      <w:r w:rsidRPr="008D2A56">
        <w:rPr>
          <w:rFonts w:ascii="Times New Roman" w:eastAsia="Times New Roman" w:hAnsi="Times New Roman" w:cs="Times New Roman"/>
          <w:sz w:val="28"/>
          <w:szCs w:val="28"/>
        </w:rPr>
        <w:t>.</w:t>
      </w:r>
      <w:proofErr w:type="gramEnd"/>
      <w:r w:rsidRPr="008D2A56">
        <w:rPr>
          <w:rFonts w:ascii="Times New Roman" w:eastAsia="Times New Roman" w:hAnsi="Times New Roman" w:cs="Times New Roman"/>
          <w:sz w:val="28"/>
          <w:szCs w:val="28"/>
        </w:rPr>
        <w:t xml:space="preserve"> (</w:t>
      </w:r>
      <w:proofErr w:type="gramStart"/>
      <w:r w:rsidRPr="008D2A56">
        <w:rPr>
          <w:rFonts w:ascii="Times New Roman" w:eastAsia="Times New Roman" w:hAnsi="Times New Roman" w:cs="Times New Roman"/>
          <w:sz w:val="28"/>
          <w:szCs w:val="28"/>
        </w:rPr>
        <w:t>в</w:t>
      </w:r>
      <w:proofErr w:type="gramEnd"/>
      <w:r w:rsidRPr="008D2A56">
        <w:rPr>
          <w:rFonts w:ascii="Times New Roman" w:eastAsia="Times New Roman" w:hAnsi="Times New Roman" w:cs="Times New Roman"/>
          <w:sz w:val="28"/>
          <w:szCs w:val="28"/>
        </w:rPr>
        <w:t>озмещение 72,6% АППГ – 64,5). Следует отметить, что достигнутый показатель возмещения материального ущерба по оконченным уголовным делам соответствует требованиям государственной программы.</w:t>
      </w:r>
    </w:p>
    <w:p w:rsidR="000400EA" w:rsidRPr="008D2A56" w:rsidRDefault="000400EA" w:rsidP="008D2A56">
      <w:pPr>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Следователями следственного отделения за 12 месяцев 2020 г. в порядке ст. 91 УПК РФ, задержано 5 лиц (АППГ – 4). Представлено в суд для применения меры пресечения в виде заключения под стражу 5 (АППГ – 4) человека. Избрана мера пресечения в виде заключения под стражу в отношении 4 лиц (АППГ – 4). В удовлетворении 1 ходатайства было отказано.</w:t>
      </w:r>
    </w:p>
    <w:p w:rsidR="000400EA" w:rsidRPr="008D2A56" w:rsidRDefault="000400EA" w:rsidP="008D2A56">
      <w:pPr>
        <w:shd w:val="clear" w:color="auto" w:fill="FFFFFF"/>
        <w:spacing w:after="0"/>
        <w:ind w:firstLine="709"/>
        <w:jc w:val="both"/>
        <w:rPr>
          <w:rFonts w:ascii="Times New Roman" w:eastAsia="Times New Roman" w:hAnsi="Times New Roman" w:cs="Times New Roman"/>
          <w:color w:val="323232"/>
          <w:spacing w:val="-5"/>
          <w:sz w:val="28"/>
          <w:szCs w:val="28"/>
        </w:rPr>
      </w:pPr>
      <w:r w:rsidRPr="008D2A56">
        <w:rPr>
          <w:rFonts w:ascii="Times New Roman" w:eastAsia="Times New Roman" w:hAnsi="Times New Roman" w:cs="Times New Roman"/>
          <w:color w:val="323232"/>
          <w:spacing w:val="-6"/>
          <w:sz w:val="28"/>
          <w:szCs w:val="28"/>
        </w:rPr>
        <w:t xml:space="preserve">Следователями СО ОМВД России по Смидовичскому району за 12 месяцев 2020 года направлено 600 </w:t>
      </w:r>
      <w:r w:rsidRPr="008D2A56">
        <w:rPr>
          <w:rFonts w:ascii="Times New Roman" w:eastAsia="Times New Roman" w:hAnsi="Times New Roman" w:cs="Times New Roman"/>
          <w:color w:val="323232"/>
          <w:spacing w:val="-1"/>
          <w:sz w:val="28"/>
          <w:szCs w:val="28"/>
        </w:rPr>
        <w:t xml:space="preserve">представлений об устранении причин и условий, способствовавших совершению </w:t>
      </w:r>
      <w:r w:rsidRPr="008D2A56">
        <w:rPr>
          <w:rFonts w:ascii="Times New Roman" w:eastAsia="Times New Roman" w:hAnsi="Times New Roman" w:cs="Times New Roman"/>
          <w:color w:val="323232"/>
          <w:spacing w:val="-5"/>
          <w:sz w:val="28"/>
          <w:szCs w:val="28"/>
        </w:rPr>
        <w:t xml:space="preserve">преступлений. Удельный вес уголовных дел, по которым вынесены представления, в порядке ст. 158 УПК РФ составил 100 % (АППГ – 100 %).  По ст. 17.7 КоАП РФ привлечено 3 лица. </w:t>
      </w:r>
    </w:p>
    <w:p w:rsidR="000400EA" w:rsidRPr="008D2A56" w:rsidRDefault="000400EA" w:rsidP="008D2A56">
      <w:pPr>
        <w:tabs>
          <w:tab w:val="left" w:pos="0"/>
        </w:tabs>
        <w:spacing w:after="0"/>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ab/>
      </w:r>
    </w:p>
    <w:p w:rsidR="000400EA" w:rsidRPr="008D2A56" w:rsidRDefault="000400EA" w:rsidP="008D2A56">
      <w:pPr>
        <w:tabs>
          <w:tab w:val="left" w:pos="0"/>
        </w:tabs>
        <w:spacing w:after="0"/>
        <w:ind w:right="2"/>
        <w:jc w:val="both"/>
        <w:rPr>
          <w:rFonts w:ascii="Times New Roman" w:eastAsia="Times New Roman" w:hAnsi="Times New Roman" w:cs="Times New Roman"/>
          <w:b/>
          <w:sz w:val="28"/>
          <w:szCs w:val="28"/>
          <w:u w:val="single"/>
        </w:rPr>
      </w:pPr>
      <w:r w:rsidRPr="008D2A56">
        <w:rPr>
          <w:rFonts w:ascii="Times New Roman" w:eastAsia="Times New Roman" w:hAnsi="Times New Roman" w:cs="Times New Roman"/>
          <w:sz w:val="28"/>
          <w:szCs w:val="28"/>
        </w:rPr>
        <w:tab/>
      </w:r>
      <w:r w:rsidRPr="008D2A56">
        <w:rPr>
          <w:rFonts w:ascii="Times New Roman" w:eastAsia="Times New Roman" w:hAnsi="Times New Roman" w:cs="Times New Roman"/>
          <w:b/>
          <w:sz w:val="28"/>
          <w:szCs w:val="28"/>
          <w:u w:val="single"/>
        </w:rPr>
        <w:t>По линии УУП и ПДН</w:t>
      </w:r>
    </w:p>
    <w:p w:rsidR="000400EA" w:rsidRPr="008D2A56" w:rsidRDefault="000400EA" w:rsidP="008D2A56">
      <w:pPr>
        <w:tabs>
          <w:tab w:val="left" w:pos="0"/>
        </w:tabs>
        <w:spacing w:after="0"/>
        <w:ind w:right="2"/>
        <w:jc w:val="both"/>
        <w:rPr>
          <w:rFonts w:ascii="Times New Roman" w:eastAsia="Times New Roman" w:hAnsi="Times New Roman" w:cs="Times New Roman"/>
          <w:b/>
          <w:sz w:val="28"/>
          <w:szCs w:val="28"/>
          <w:u w:val="single"/>
        </w:rPr>
      </w:pPr>
      <w:r w:rsidRPr="008D2A56">
        <w:rPr>
          <w:rFonts w:ascii="Times New Roman" w:eastAsia="Times New Roman" w:hAnsi="Times New Roman" w:cs="Times New Roman"/>
          <w:sz w:val="28"/>
          <w:szCs w:val="28"/>
        </w:rPr>
        <w:tab/>
        <w:t xml:space="preserve">За отчетный период </w:t>
      </w:r>
      <w:proofErr w:type="spellStart"/>
      <w:r w:rsidRPr="008D2A56">
        <w:rPr>
          <w:rFonts w:ascii="Times New Roman" w:eastAsia="Times New Roman" w:hAnsi="Times New Roman" w:cs="Times New Roman"/>
          <w:sz w:val="28"/>
          <w:szCs w:val="28"/>
        </w:rPr>
        <w:t>УУПиПДН</w:t>
      </w:r>
      <w:proofErr w:type="spellEnd"/>
      <w:r w:rsidRPr="008D2A56">
        <w:rPr>
          <w:rFonts w:ascii="Times New Roman" w:eastAsia="Times New Roman" w:hAnsi="Times New Roman" w:cs="Times New Roman"/>
          <w:sz w:val="28"/>
          <w:szCs w:val="28"/>
        </w:rPr>
        <w:t xml:space="preserve"> выявлено 535 АППГ 942 административных протоколов.  Из общего количества, по основным направлениям, выявлено УУП: 429 АППГ 801, ПДН </w:t>
      </w:r>
      <w:r w:rsidRPr="008D2A56">
        <w:rPr>
          <w:rFonts w:ascii="Times New Roman" w:eastAsia="Times New Roman" w:hAnsi="Times New Roman" w:cs="Times New Roman"/>
          <w:sz w:val="28"/>
          <w:szCs w:val="28"/>
          <w:shd w:val="clear" w:color="auto" w:fill="FFFFFF"/>
        </w:rPr>
        <w:t>93 АППГ 141.</w:t>
      </w:r>
    </w:p>
    <w:p w:rsidR="000400EA" w:rsidRPr="008D2A56" w:rsidRDefault="000400EA" w:rsidP="008D2A56">
      <w:pPr>
        <w:tabs>
          <w:tab w:val="left" w:pos="0"/>
        </w:tabs>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Большое внимание уделяется профилактике пьянства, по борьбе с незаконным оборотом алкогольной и спиртосодержащей продукции, так за 12 месяцев было проведено 32 рейдовых мероприятий, составлено 12 протоколов по ст.14.2, ч.2 ст. 14.16, ч. 3 ст. 14.16, 14.17 КоАП РФ, заведено 6 административных расследований.  (Изъято 62 литра спиртосодержащей продукции.)</w:t>
      </w:r>
    </w:p>
    <w:p w:rsidR="000400EA" w:rsidRPr="008D2A56" w:rsidRDefault="000400EA" w:rsidP="008D2A56">
      <w:pPr>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lastRenderedPageBreak/>
        <w:t>В целях профилактики безопасности дорожного движения на территории района совместно с ОГИБДД</w:t>
      </w:r>
      <w:r w:rsidRPr="008D2A56">
        <w:rPr>
          <w:rFonts w:ascii="Times New Roman" w:eastAsia="Times New Roman" w:hAnsi="Times New Roman" w:cs="Times New Roman"/>
          <w:b/>
          <w:sz w:val="28"/>
          <w:szCs w:val="28"/>
        </w:rPr>
        <w:t xml:space="preserve"> </w:t>
      </w:r>
      <w:r w:rsidRPr="008D2A56">
        <w:rPr>
          <w:rFonts w:ascii="Times New Roman" w:eastAsia="Times New Roman" w:hAnsi="Times New Roman" w:cs="Times New Roman"/>
          <w:sz w:val="28"/>
          <w:szCs w:val="28"/>
        </w:rPr>
        <w:t>проведено совместно 38 рейдовых мероприятия, выявлено 34 административных правонарушения.</w:t>
      </w:r>
    </w:p>
    <w:p w:rsidR="000400EA" w:rsidRPr="008D2A56" w:rsidRDefault="000400EA" w:rsidP="008D2A56">
      <w:pPr>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В целях предупреждения повторных преступлений лицами, состоящими на профилактическом учете, в отчетном периоде УУП проведена следующая работа:</w:t>
      </w:r>
    </w:p>
    <w:p w:rsidR="000400EA" w:rsidRPr="008D2A56" w:rsidRDefault="000400EA" w:rsidP="008D2A56">
      <w:pPr>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 xml:space="preserve">На профилактические учеты в ОМВД России по Смидовичскому району поставлено 6 лиц, осужденных к мерам наказания не связанным с лишением свободы. </w:t>
      </w:r>
    </w:p>
    <w:p w:rsidR="000400EA" w:rsidRPr="008D2A56" w:rsidRDefault="000400EA" w:rsidP="008D2A56">
      <w:pPr>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 xml:space="preserve">Всего на учете состоит 126 лиц условно осужденных. В том числе осужденных к наказанию в виде исправительных работ-15 </w:t>
      </w:r>
    </w:p>
    <w:p w:rsidR="000400EA" w:rsidRPr="008D2A56" w:rsidRDefault="000400EA" w:rsidP="008D2A56">
      <w:pPr>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 xml:space="preserve">За отчетный период 2020 года на учет поставлено 14 лиц, охвачено профилактической работой 126 лиц, направлено в УИИ 10 информаций по нарушениям. </w:t>
      </w:r>
    </w:p>
    <w:p w:rsidR="000400EA" w:rsidRPr="008D2A56" w:rsidRDefault="000400EA" w:rsidP="008D2A56">
      <w:pPr>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 xml:space="preserve">Совместно с сотрудниками УИИ проведено 37 рейдовых мероприятия по проверки осужденных, состоящих на учете в УИИ и ОМВД. Всего проверено 126 лиц. </w:t>
      </w:r>
    </w:p>
    <w:p w:rsidR="000400EA" w:rsidRPr="008D2A56" w:rsidRDefault="000400EA" w:rsidP="008D2A56">
      <w:pPr>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 xml:space="preserve">В целях профилактики краж участковые уполномоченные полиции продолжают распространять памятки по недопущению краж, мошенничеств по телефонам, совершаемых путем свободного доступа личного имущества граждан.  В целях снижения уровня имущественных преступлений, участковыми уделялось повышенное внимание более тесному взаимодействию с населением в вопросах профилактики квартирных краж. При производстве поквартирных обходов проводится разъяснительная работа с гражданами по вопросам сохранности квартир и мест хранения личного имущества. При этом обращается внимание на необходимость общения с соседями по дому, установку в квартирах металлических дверей, оборудование их замками сложной конструкции. При работе на административных участках и проведении отчетах перед населением сотрудниками УУП проводилась агитация жителей с целью обращения их в ФГУП «Охрана», или другие охранные агентства, для заключения договора об установлении охранной сигнализации квартир и магазинов. При обследовании магазинов, предприятий выносятся недостатки </w:t>
      </w:r>
      <w:proofErr w:type="gramStart"/>
      <w:r w:rsidRPr="008D2A56">
        <w:rPr>
          <w:rFonts w:ascii="Times New Roman" w:eastAsia="Times New Roman" w:hAnsi="Times New Roman" w:cs="Times New Roman"/>
          <w:sz w:val="28"/>
          <w:szCs w:val="28"/>
        </w:rPr>
        <w:t>по</w:t>
      </w:r>
      <w:proofErr w:type="gramEnd"/>
      <w:r w:rsidRPr="008D2A56">
        <w:rPr>
          <w:rFonts w:ascii="Times New Roman" w:eastAsia="Times New Roman" w:hAnsi="Times New Roman" w:cs="Times New Roman"/>
          <w:sz w:val="28"/>
          <w:szCs w:val="28"/>
        </w:rPr>
        <w:t xml:space="preserve"> </w:t>
      </w:r>
      <w:proofErr w:type="gramStart"/>
      <w:r w:rsidRPr="008D2A56">
        <w:rPr>
          <w:rFonts w:ascii="Times New Roman" w:eastAsia="Times New Roman" w:hAnsi="Times New Roman" w:cs="Times New Roman"/>
          <w:sz w:val="28"/>
          <w:szCs w:val="28"/>
        </w:rPr>
        <w:t>технической</w:t>
      </w:r>
      <w:proofErr w:type="gramEnd"/>
      <w:r w:rsidRPr="008D2A56">
        <w:rPr>
          <w:rFonts w:ascii="Times New Roman" w:eastAsia="Times New Roman" w:hAnsi="Times New Roman" w:cs="Times New Roman"/>
          <w:sz w:val="28"/>
          <w:szCs w:val="28"/>
        </w:rPr>
        <w:t xml:space="preserve"> </w:t>
      </w:r>
      <w:proofErr w:type="spellStart"/>
      <w:r w:rsidRPr="008D2A56">
        <w:rPr>
          <w:rFonts w:ascii="Times New Roman" w:eastAsia="Times New Roman" w:hAnsi="Times New Roman" w:cs="Times New Roman"/>
          <w:sz w:val="28"/>
          <w:szCs w:val="28"/>
        </w:rPr>
        <w:t>укрепленности</w:t>
      </w:r>
      <w:proofErr w:type="spellEnd"/>
      <w:r w:rsidRPr="008D2A56">
        <w:rPr>
          <w:rFonts w:ascii="Times New Roman" w:eastAsia="Times New Roman" w:hAnsi="Times New Roman" w:cs="Times New Roman"/>
          <w:sz w:val="28"/>
          <w:szCs w:val="28"/>
        </w:rPr>
        <w:t xml:space="preserve">, а также установки видео наблюдения. </w:t>
      </w:r>
    </w:p>
    <w:p w:rsidR="000400EA" w:rsidRPr="008D2A56" w:rsidRDefault="000400EA" w:rsidP="008D2A56">
      <w:pPr>
        <w:spacing w:after="0"/>
        <w:ind w:firstLine="709"/>
        <w:jc w:val="both"/>
        <w:rPr>
          <w:rFonts w:ascii="Times New Roman" w:eastAsia="Times New Roman" w:hAnsi="Times New Roman" w:cs="Times New Roman"/>
          <w:sz w:val="28"/>
          <w:szCs w:val="28"/>
        </w:rPr>
      </w:pPr>
      <w:r w:rsidRPr="008D2A56">
        <w:rPr>
          <w:rFonts w:ascii="Times New Roman" w:eastAsia="Times New Roman" w:hAnsi="Times New Roman" w:cs="Times New Roman"/>
          <w:sz w:val="28"/>
          <w:szCs w:val="28"/>
        </w:rPr>
        <w:t xml:space="preserve">В соответствии с критериями оценки деятельности участковых уполномоченных полиции деятельность УУП ОУУП и ПДН ОМВД России по Смидовичскому району оценена «удовлетворительно». Как недостаток хочется отметить не достаточную работу с лицами </w:t>
      </w:r>
      <w:proofErr w:type="spellStart"/>
      <w:r w:rsidRPr="008D2A56">
        <w:rPr>
          <w:rFonts w:ascii="Times New Roman" w:eastAsia="Times New Roman" w:hAnsi="Times New Roman" w:cs="Times New Roman"/>
          <w:sz w:val="28"/>
          <w:szCs w:val="28"/>
        </w:rPr>
        <w:t>подучетной</w:t>
      </w:r>
      <w:proofErr w:type="spellEnd"/>
      <w:r w:rsidRPr="008D2A56">
        <w:rPr>
          <w:rFonts w:ascii="Times New Roman" w:eastAsia="Times New Roman" w:hAnsi="Times New Roman" w:cs="Times New Roman"/>
          <w:sz w:val="28"/>
          <w:szCs w:val="28"/>
        </w:rPr>
        <w:t xml:space="preserve"> категории, а также отмечается снижение количества проколов, выявленных по ст. 20.20-20.21, 6.8 - 69 КоАП РФ, в том числе на </w:t>
      </w:r>
      <w:proofErr w:type="spellStart"/>
      <w:r w:rsidRPr="008D2A56">
        <w:rPr>
          <w:rFonts w:ascii="Times New Roman" w:eastAsia="Times New Roman" w:hAnsi="Times New Roman" w:cs="Times New Roman"/>
          <w:sz w:val="28"/>
          <w:szCs w:val="28"/>
        </w:rPr>
        <w:t>подучётных</w:t>
      </w:r>
      <w:proofErr w:type="spellEnd"/>
      <w:r w:rsidRPr="008D2A56">
        <w:rPr>
          <w:rFonts w:ascii="Times New Roman" w:eastAsia="Times New Roman" w:hAnsi="Times New Roman" w:cs="Times New Roman"/>
          <w:sz w:val="28"/>
          <w:szCs w:val="28"/>
        </w:rPr>
        <w:t xml:space="preserve"> лиц.  </w:t>
      </w:r>
    </w:p>
    <w:p w:rsidR="000400EA" w:rsidRPr="008D2A56" w:rsidRDefault="000400EA" w:rsidP="008D2A56">
      <w:pPr>
        <w:tabs>
          <w:tab w:val="left" w:pos="0"/>
        </w:tabs>
        <w:spacing w:after="0"/>
        <w:ind w:firstLine="709"/>
        <w:jc w:val="both"/>
        <w:rPr>
          <w:rFonts w:ascii="Times New Roman" w:eastAsia="Times New Roman" w:hAnsi="Times New Roman" w:cs="Times New Roman"/>
          <w:i/>
          <w:sz w:val="28"/>
          <w:szCs w:val="28"/>
        </w:rPr>
      </w:pPr>
    </w:p>
    <w:p w:rsidR="000400EA" w:rsidRPr="008D2A56" w:rsidRDefault="000400EA" w:rsidP="008D2A56">
      <w:pPr>
        <w:tabs>
          <w:tab w:val="left" w:pos="0"/>
        </w:tabs>
        <w:spacing w:after="0"/>
        <w:ind w:firstLine="709"/>
        <w:jc w:val="both"/>
        <w:rPr>
          <w:rFonts w:ascii="Times New Roman" w:eastAsia="Times New Roman" w:hAnsi="Times New Roman" w:cs="Times New Roman"/>
          <w:b/>
          <w:sz w:val="28"/>
          <w:szCs w:val="28"/>
          <w:u w:val="single"/>
        </w:rPr>
      </w:pPr>
      <w:r w:rsidRPr="008D2A56">
        <w:rPr>
          <w:rFonts w:ascii="Times New Roman" w:eastAsia="Times New Roman" w:hAnsi="Times New Roman" w:cs="Times New Roman"/>
          <w:b/>
          <w:sz w:val="28"/>
          <w:szCs w:val="28"/>
          <w:u w:val="single"/>
        </w:rPr>
        <w:lastRenderedPageBreak/>
        <w:t>Обеспечение безопасности дорожного движения</w:t>
      </w:r>
    </w:p>
    <w:p w:rsidR="000400EA" w:rsidRPr="008D2A56" w:rsidRDefault="000400EA" w:rsidP="008D2A56">
      <w:pPr>
        <w:spacing w:after="0"/>
        <w:ind w:firstLine="709"/>
        <w:jc w:val="both"/>
        <w:rPr>
          <w:rFonts w:ascii="Times New Roman" w:eastAsia="Calibri" w:hAnsi="Times New Roman" w:cs="Times New Roman"/>
          <w:sz w:val="28"/>
          <w:szCs w:val="28"/>
        </w:rPr>
      </w:pPr>
      <w:r w:rsidRPr="008D2A56">
        <w:rPr>
          <w:rFonts w:ascii="Times New Roman" w:eastAsia="Calibri" w:hAnsi="Times New Roman" w:cs="Times New Roman"/>
          <w:sz w:val="28"/>
          <w:szCs w:val="28"/>
        </w:rPr>
        <w:t xml:space="preserve">Анализ аварийности по итогам 12 месяцев 2020 года на территории Смидовичского района показал, что принимаемыми мерами удалось добиться снижения числа дорожно-транспортных происшествий на 13 % (с 63 до 55), в результате которых пострадало 80 человек (-5 % к АППГ, 84). Количество погибших участников в ДТП уменьшилось на 63 % (с 16 до 6). Тяжесть последствий автодорожных происшествий составила 7,0 погибших на 100 человек пострадавших в ДТП (12 месяцев 2019 года – 16,0). В отчетном периоде на территории Смидовичского района зарегистрировано 7 дорожно-транспортных происшествий, совершенных по вине нетрезвых водителей (-45 %; 12 месяцев 2019 года – 11), в которых 12 человек получили телесные повреждения (-26,6%; 12 месяцев 2019 года – 15) и 1 человек погиб (-75%; 12 месяцев 2019 года – 4).  </w:t>
      </w:r>
    </w:p>
    <w:p w:rsidR="000400EA" w:rsidRPr="008D2A56" w:rsidRDefault="000400EA" w:rsidP="008D2A56">
      <w:pPr>
        <w:spacing w:after="0"/>
        <w:ind w:firstLine="709"/>
        <w:jc w:val="both"/>
        <w:rPr>
          <w:rFonts w:ascii="Times New Roman" w:eastAsia="Calibri" w:hAnsi="Times New Roman" w:cs="Times New Roman"/>
          <w:sz w:val="28"/>
          <w:szCs w:val="28"/>
        </w:rPr>
      </w:pPr>
      <w:r w:rsidRPr="008D2A56">
        <w:rPr>
          <w:rFonts w:ascii="Times New Roman" w:eastAsia="Calibri" w:hAnsi="Times New Roman" w:cs="Times New Roman"/>
          <w:sz w:val="28"/>
          <w:szCs w:val="28"/>
        </w:rPr>
        <w:t xml:space="preserve">На территории Смидовичского района с участием несовершеннолетних зарегистрировано 14 ДТП (+7 %; 12 месяцев 2019 года – 13 ДТП), из них 6 ДТП с детьми в возрасте до 16 лет (+ 50%; 12 месяцев 2019 – 4 ДТП) и 8 ДТП с несовершеннолетними в возрасте с 16 до 18 лет (-11%; 12 месяцев 2019 – 9 ДТП), в </w:t>
      </w:r>
      <w:proofErr w:type="gramStart"/>
      <w:r w:rsidRPr="008D2A56">
        <w:rPr>
          <w:rFonts w:ascii="Times New Roman" w:eastAsia="Calibri" w:hAnsi="Times New Roman" w:cs="Times New Roman"/>
          <w:sz w:val="28"/>
          <w:szCs w:val="28"/>
        </w:rPr>
        <w:t>которых</w:t>
      </w:r>
      <w:proofErr w:type="gramEnd"/>
      <w:r w:rsidRPr="008D2A56">
        <w:rPr>
          <w:rFonts w:ascii="Times New Roman" w:eastAsia="Calibri" w:hAnsi="Times New Roman" w:cs="Times New Roman"/>
          <w:sz w:val="28"/>
          <w:szCs w:val="28"/>
        </w:rPr>
        <w:t xml:space="preserve"> в общем пострадало 15 несовершеннолетних (+50 %; 12 месяцев 2019 года – 10 детей), погибших нет (100 %; 12 месяцев 2019 года – 4). </w:t>
      </w:r>
    </w:p>
    <w:p w:rsidR="000400EA" w:rsidRPr="008D2A56" w:rsidRDefault="000400EA" w:rsidP="008D2A56">
      <w:pPr>
        <w:spacing w:after="0"/>
        <w:ind w:firstLine="709"/>
        <w:jc w:val="both"/>
        <w:rPr>
          <w:rFonts w:ascii="Times New Roman" w:eastAsia="Calibri" w:hAnsi="Times New Roman" w:cs="Times New Roman"/>
          <w:sz w:val="28"/>
          <w:szCs w:val="28"/>
        </w:rPr>
      </w:pPr>
      <w:r w:rsidRPr="008D2A56">
        <w:rPr>
          <w:rFonts w:ascii="Times New Roman" w:eastAsia="Calibri" w:hAnsi="Times New Roman" w:cs="Times New Roman"/>
          <w:sz w:val="28"/>
          <w:szCs w:val="28"/>
        </w:rPr>
        <w:t xml:space="preserve">Основная масса ДТП на территории обслуживания отделения ГИБДД ОМВД России по Смидовичскому зафиксирована на участке федеральной автомобильной дороги. Из 55 ДТП, зарегистрированных на территории обслуживания, 40 зарегистрированы на федеральной автомобильной дороге «Амур» Чита-Хабаровск, что составляет 72,2% от общего числа ДТП. </w:t>
      </w:r>
      <w:r w:rsidRPr="008D2A56">
        <w:rPr>
          <w:rFonts w:ascii="Times New Roman" w:eastAsia="Calibri" w:hAnsi="Times New Roman" w:cs="Times New Roman"/>
          <w:sz w:val="28"/>
          <w:szCs w:val="28"/>
        </w:rPr>
        <w:tab/>
      </w:r>
    </w:p>
    <w:p w:rsidR="000400EA" w:rsidRPr="008D2A56" w:rsidRDefault="000400EA" w:rsidP="008D2A56">
      <w:pPr>
        <w:tabs>
          <w:tab w:val="left" w:pos="540"/>
        </w:tabs>
        <w:spacing w:after="0"/>
        <w:ind w:firstLine="709"/>
        <w:jc w:val="both"/>
        <w:rPr>
          <w:rFonts w:ascii="Times New Roman" w:eastAsia="Calibri" w:hAnsi="Times New Roman" w:cs="Times New Roman"/>
          <w:sz w:val="28"/>
          <w:szCs w:val="28"/>
        </w:rPr>
      </w:pPr>
      <w:r w:rsidRPr="008D2A56">
        <w:rPr>
          <w:rFonts w:ascii="Times New Roman" w:eastAsia="Calibri" w:hAnsi="Times New Roman" w:cs="Times New Roman"/>
          <w:sz w:val="28"/>
          <w:szCs w:val="28"/>
        </w:rPr>
        <w:t>Основными видами дорожно-транспортных происшествий в отчетном периоде явились: съезд с дороги – 35 ДТП; столкновение – 78 ДТП; наезд на пешехода – 7 ДТП;</w:t>
      </w:r>
    </w:p>
    <w:p w:rsidR="000400EA" w:rsidRPr="008D2A56" w:rsidRDefault="000400EA" w:rsidP="008D2A56">
      <w:pPr>
        <w:spacing w:after="0"/>
        <w:ind w:firstLine="709"/>
        <w:jc w:val="both"/>
        <w:rPr>
          <w:rFonts w:ascii="Times New Roman" w:eastAsia="Calibri" w:hAnsi="Times New Roman" w:cs="Times New Roman"/>
          <w:sz w:val="28"/>
          <w:szCs w:val="28"/>
        </w:rPr>
      </w:pPr>
      <w:proofErr w:type="gramStart"/>
      <w:r w:rsidRPr="008D2A56">
        <w:rPr>
          <w:rFonts w:ascii="Times New Roman" w:eastAsia="Calibri" w:hAnsi="Times New Roman" w:cs="Times New Roman"/>
          <w:sz w:val="28"/>
          <w:szCs w:val="28"/>
        </w:rPr>
        <w:t>Основными причинами всех автодорожных происшествий от общего числа явились нарушения ПДД водителями ТС: выезд на полосу встречного движения – 7 ДТП (-41,7%); неправильный выбор дистанции – 5 ДТП (+25%); нарушение правил расположения ТС на проезжей части – 7 ДТП (+250%); несоблюдение очередности проезда 3 ДТП (-25%); нарушение правил обгона – 4 ДТП (+33,3%); несоответствие скорости конкретным условиям движения – 12 ДТП (-66,7%);</w:t>
      </w:r>
      <w:proofErr w:type="gramEnd"/>
      <w:r w:rsidRPr="008D2A56">
        <w:rPr>
          <w:rFonts w:ascii="Times New Roman" w:eastAsia="Calibri" w:hAnsi="Times New Roman" w:cs="Times New Roman"/>
          <w:sz w:val="28"/>
          <w:szCs w:val="28"/>
        </w:rPr>
        <w:t xml:space="preserve"> иные нарушения ПДД водителями – 8 ДТП (-25%).</w:t>
      </w:r>
    </w:p>
    <w:p w:rsidR="000400EA" w:rsidRPr="008D2A56" w:rsidRDefault="000400EA" w:rsidP="008D2A56">
      <w:pPr>
        <w:spacing w:after="0"/>
        <w:ind w:firstLine="709"/>
        <w:jc w:val="both"/>
        <w:rPr>
          <w:rFonts w:ascii="Times New Roman" w:eastAsia="Calibri" w:hAnsi="Times New Roman" w:cs="Times New Roman"/>
          <w:sz w:val="28"/>
          <w:szCs w:val="28"/>
        </w:rPr>
      </w:pPr>
      <w:r w:rsidRPr="008D2A56">
        <w:rPr>
          <w:rFonts w:ascii="Times New Roman" w:eastAsia="Calibri" w:hAnsi="Times New Roman" w:cs="Times New Roman"/>
          <w:sz w:val="28"/>
          <w:szCs w:val="28"/>
        </w:rPr>
        <w:t xml:space="preserve">На территории Смидовичского района, с начала года проведено 22 </w:t>
      </w:r>
      <w:proofErr w:type="gramStart"/>
      <w:r w:rsidRPr="008D2A56">
        <w:rPr>
          <w:rFonts w:ascii="Times New Roman" w:eastAsia="Calibri" w:hAnsi="Times New Roman" w:cs="Times New Roman"/>
          <w:sz w:val="28"/>
          <w:szCs w:val="28"/>
        </w:rPr>
        <w:t>оперативно-профилактических</w:t>
      </w:r>
      <w:proofErr w:type="gramEnd"/>
      <w:r w:rsidRPr="008D2A56">
        <w:rPr>
          <w:rFonts w:ascii="Times New Roman" w:eastAsia="Calibri" w:hAnsi="Times New Roman" w:cs="Times New Roman"/>
          <w:sz w:val="28"/>
          <w:szCs w:val="28"/>
        </w:rPr>
        <w:t xml:space="preserve"> мероприятия.</w:t>
      </w:r>
    </w:p>
    <w:p w:rsidR="000400EA" w:rsidRPr="008D2A56" w:rsidRDefault="000400EA" w:rsidP="008D2A56">
      <w:pPr>
        <w:spacing w:after="0"/>
        <w:ind w:firstLine="709"/>
        <w:jc w:val="both"/>
        <w:rPr>
          <w:rFonts w:ascii="Times New Roman" w:eastAsia="Calibri" w:hAnsi="Times New Roman" w:cs="Times New Roman"/>
          <w:b/>
          <w:sz w:val="28"/>
          <w:szCs w:val="28"/>
        </w:rPr>
      </w:pPr>
      <w:proofErr w:type="gramStart"/>
      <w:r w:rsidRPr="008D2A56">
        <w:rPr>
          <w:rFonts w:ascii="Times New Roman" w:eastAsia="Calibri" w:hAnsi="Times New Roman" w:cs="Times New Roman"/>
          <w:sz w:val="28"/>
          <w:szCs w:val="28"/>
        </w:rPr>
        <w:t xml:space="preserve">Вклад личного состава отделения в профилактику безопасности дорожного движения на обслуживаемой территории показал, что за 12 месяцев 2020 года сотрудниками отделения ГИБДД отстранено от </w:t>
      </w:r>
      <w:r w:rsidRPr="008D2A56">
        <w:rPr>
          <w:rFonts w:ascii="Times New Roman" w:eastAsia="Calibri" w:hAnsi="Times New Roman" w:cs="Times New Roman"/>
          <w:sz w:val="28"/>
          <w:szCs w:val="28"/>
        </w:rPr>
        <w:lastRenderedPageBreak/>
        <w:t>управления</w:t>
      </w:r>
      <w:r w:rsidRPr="008D2A56">
        <w:rPr>
          <w:rFonts w:ascii="Times New Roman" w:eastAsia="Calibri" w:hAnsi="Times New Roman" w:cs="Times New Roman"/>
          <w:b/>
          <w:sz w:val="28"/>
          <w:szCs w:val="28"/>
        </w:rPr>
        <w:t xml:space="preserve"> </w:t>
      </w:r>
      <w:r w:rsidRPr="008D2A56">
        <w:rPr>
          <w:rFonts w:ascii="Times New Roman" w:eastAsia="Calibri" w:hAnsi="Times New Roman" w:cs="Times New Roman"/>
          <w:sz w:val="28"/>
          <w:szCs w:val="28"/>
        </w:rPr>
        <w:t>64 нетрезвых водителей (-22,2% к 2019: 81) и 115 водителей,</w:t>
      </w:r>
      <w:r w:rsidRPr="008D2A56">
        <w:rPr>
          <w:rFonts w:ascii="Times New Roman" w:eastAsia="Calibri" w:hAnsi="Times New Roman" w:cs="Times New Roman"/>
          <w:b/>
          <w:sz w:val="28"/>
          <w:szCs w:val="28"/>
        </w:rPr>
        <w:t xml:space="preserve"> </w:t>
      </w:r>
      <w:r w:rsidRPr="008D2A56">
        <w:rPr>
          <w:rFonts w:ascii="Times New Roman" w:eastAsia="Calibri" w:hAnsi="Times New Roman" w:cs="Times New Roman"/>
          <w:sz w:val="28"/>
          <w:szCs w:val="28"/>
        </w:rPr>
        <w:t>не имеющих прав на управление транспортным средством (-13,9%</w:t>
      </w:r>
      <w:r w:rsidRPr="008D2A56">
        <w:rPr>
          <w:rFonts w:ascii="Times New Roman" w:eastAsia="Calibri" w:hAnsi="Times New Roman" w:cs="Times New Roman"/>
          <w:b/>
          <w:sz w:val="28"/>
          <w:szCs w:val="28"/>
        </w:rPr>
        <w:t xml:space="preserve"> </w:t>
      </w:r>
      <w:r w:rsidRPr="008D2A56">
        <w:rPr>
          <w:rFonts w:ascii="Times New Roman" w:eastAsia="Calibri" w:hAnsi="Times New Roman" w:cs="Times New Roman"/>
          <w:sz w:val="28"/>
          <w:szCs w:val="28"/>
        </w:rPr>
        <w:t>к 2019: 129),</w:t>
      </w:r>
      <w:r w:rsidRPr="008D2A56">
        <w:rPr>
          <w:rFonts w:ascii="Times New Roman" w:eastAsia="Calibri" w:hAnsi="Times New Roman" w:cs="Times New Roman"/>
          <w:b/>
          <w:sz w:val="28"/>
          <w:szCs w:val="28"/>
        </w:rPr>
        <w:t xml:space="preserve"> </w:t>
      </w:r>
      <w:r w:rsidRPr="008D2A56">
        <w:rPr>
          <w:rFonts w:ascii="Times New Roman" w:eastAsia="Calibri" w:hAnsi="Times New Roman" w:cs="Times New Roman"/>
          <w:sz w:val="28"/>
          <w:szCs w:val="28"/>
        </w:rPr>
        <w:t>36 водителей отказались от прохождения медицинского освидетельствования (-16,6% к 2019: 42),</w:t>
      </w:r>
      <w:r w:rsidRPr="008D2A56">
        <w:rPr>
          <w:rFonts w:ascii="Times New Roman" w:eastAsia="Calibri" w:hAnsi="Times New Roman" w:cs="Times New Roman"/>
          <w:b/>
          <w:sz w:val="28"/>
          <w:szCs w:val="28"/>
        </w:rPr>
        <w:t xml:space="preserve"> </w:t>
      </w:r>
      <w:r w:rsidRPr="008D2A56">
        <w:rPr>
          <w:rFonts w:ascii="Times New Roman" w:eastAsia="Calibri" w:hAnsi="Times New Roman" w:cs="Times New Roman"/>
          <w:sz w:val="28"/>
          <w:szCs w:val="28"/>
        </w:rPr>
        <w:t>выявлено 118 нарушений</w:t>
      </w:r>
      <w:proofErr w:type="gramEnd"/>
      <w:r w:rsidRPr="008D2A56">
        <w:rPr>
          <w:rFonts w:ascii="Times New Roman" w:eastAsia="Calibri" w:hAnsi="Times New Roman" w:cs="Times New Roman"/>
          <w:sz w:val="28"/>
          <w:szCs w:val="28"/>
        </w:rPr>
        <w:t xml:space="preserve">, </w:t>
      </w:r>
      <w:proofErr w:type="gramStart"/>
      <w:r w:rsidRPr="008D2A56">
        <w:rPr>
          <w:rFonts w:ascii="Times New Roman" w:eastAsia="Calibri" w:hAnsi="Times New Roman" w:cs="Times New Roman"/>
          <w:sz w:val="28"/>
          <w:szCs w:val="28"/>
        </w:rPr>
        <w:t>связанных с выездом на полосу встречного движения</w:t>
      </w:r>
      <w:r w:rsidRPr="008D2A56">
        <w:rPr>
          <w:rFonts w:ascii="Times New Roman" w:eastAsia="Calibri" w:hAnsi="Times New Roman" w:cs="Times New Roman"/>
          <w:b/>
          <w:sz w:val="28"/>
          <w:szCs w:val="28"/>
        </w:rPr>
        <w:t xml:space="preserve"> </w:t>
      </w:r>
      <w:r w:rsidRPr="008D2A56">
        <w:rPr>
          <w:rFonts w:ascii="Times New Roman" w:eastAsia="Calibri" w:hAnsi="Times New Roman" w:cs="Times New Roman"/>
          <w:sz w:val="28"/>
          <w:szCs w:val="28"/>
        </w:rPr>
        <w:t>(+4,6%</w:t>
      </w:r>
      <w:r w:rsidRPr="008D2A56">
        <w:rPr>
          <w:rFonts w:ascii="Times New Roman" w:eastAsia="Calibri" w:hAnsi="Times New Roman" w:cs="Times New Roman"/>
          <w:b/>
          <w:sz w:val="28"/>
          <w:szCs w:val="28"/>
        </w:rPr>
        <w:t xml:space="preserve"> </w:t>
      </w:r>
      <w:r w:rsidRPr="008D2A56">
        <w:rPr>
          <w:rFonts w:ascii="Times New Roman" w:eastAsia="Calibri" w:hAnsi="Times New Roman" w:cs="Times New Roman"/>
          <w:sz w:val="28"/>
          <w:szCs w:val="28"/>
        </w:rPr>
        <w:t>к 2019: 107),</w:t>
      </w:r>
      <w:r w:rsidRPr="008D2A56">
        <w:rPr>
          <w:rFonts w:ascii="Times New Roman" w:eastAsia="Calibri" w:hAnsi="Times New Roman" w:cs="Times New Roman"/>
          <w:b/>
          <w:sz w:val="28"/>
          <w:szCs w:val="28"/>
        </w:rPr>
        <w:t xml:space="preserve"> </w:t>
      </w:r>
      <w:r w:rsidRPr="008D2A56">
        <w:rPr>
          <w:rFonts w:ascii="Times New Roman" w:eastAsia="Calibri" w:hAnsi="Times New Roman" w:cs="Times New Roman"/>
          <w:sz w:val="28"/>
          <w:szCs w:val="28"/>
        </w:rPr>
        <w:t>80 нарушений за не предоставление преимущества пешеходам (- 18,3% к 2019: 98),</w:t>
      </w:r>
      <w:r w:rsidRPr="008D2A56">
        <w:rPr>
          <w:rFonts w:ascii="Times New Roman" w:eastAsia="Calibri" w:hAnsi="Times New Roman" w:cs="Times New Roman"/>
          <w:b/>
          <w:sz w:val="28"/>
          <w:szCs w:val="28"/>
        </w:rPr>
        <w:t xml:space="preserve"> </w:t>
      </w:r>
      <w:r w:rsidRPr="008D2A56">
        <w:rPr>
          <w:rFonts w:ascii="Times New Roman" w:eastAsia="Calibri" w:hAnsi="Times New Roman" w:cs="Times New Roman"/>
          <w:sz w:val="28"/>
          <w:szCs w:val="28"/>
        </w:rPr>
        <w:t>79 нарушений правил перевозки детей</w:t>
      </w:r>
      <w:r w:rsidRPr="008D2A56">
        <w:rPr>
          <w:rFonts w:ascii="Times New Roman" w:eastAsia="Calibri" w:hAnsi="Times New Roman" w:cs="Times New Roman"/>
          <w:b/>
          <w:sz w:val="28"/>
          <w:szCs w:val="28"/>
        </w:rPr>
        <w:t xml:space="preserve"> </w:t>
      </w:r>
      <w:r w:rsidRPr="008D2A56">
        <w:rPr>
          <w:rFonts w:ascii="Times New Roman" w:eastAsia="Calibri" w:hAnsi="Times New Roman" w:cs="Times New Roman"/>
          <w:sz w:val="28"/>
          <w:szCs w:val="28"/>
        </w:rPr>
        <w:t>(-3,6%</w:t>
      </w:r>
      <w:r w:rsidRPr="008D2A56">
        <w:rPr>
          <w:rFonts w:ascii="Times New Roman" w:eastAsia="Calibri" w:hAnsi="Times New Roman" w:cs="Times New Roman"/>
          <w:b/>
          <w:sz w:val="28"/>
          <w:szCs w:val="28"/>
        </w:rPr>
        <w:t xml:space="preserve"> </w:t>
      </w:r>
      <w:r w:rsidRPr="008D2A56">
        <w:rPr>
          <w:rFonts w:ascii="Times New Roman" w:eastAsia="Calibri" w:hAnsi="Times New Roman" w:cs="Times New Roman"/>
          <w:sz w:val="28"/>
          <w:szCs w:val="28"/>
        </w:rPr>
        <w:t>к 2019: 82),</w:t>
      </w:r>
      <w:r w:rsidRPr="008D2A56">
        <w:rPr>
          <w:rFonts w:ascii="Times New Roman" w:eastAsia="Calibri" w:hAnsi="Times New Roman" w:cs="Times New Roman"/>
          <w:b/>
          <w:sz w:val="28"/>
          <w:szCs w:val="28"/>
        </w:rPr>
        <w:t xml:space="preserve"> </w:t>
      </w:r>
      <w:r w:rsidRPr="008D2A56">
        <w:rPr>
          <w:rFonts w:ascii="Times New Roman" w:eastAsia="Calibri" w:hAnsi="Times New Roman" w:cs="Times New Roman"/>
          <w:sz w:val="28"/>
          <w:szCs w:val="28"/>
        </w:rPr>
        <w:t>за нарушение правил применения ремней безопасности привлечены 676 водителей (+7,9% к 2019: 626), за несвоевременную уплату административных штрафов привлечено 65 граждан по ч. 1 ст. 20.25 КоАП РФ (+166,6</w:t>
      </w:r>
      <w:proofErr w:type="gramEnd"/>
      <w:r w:rsidRPr="008D2A56">
        <w:rPr>
          <w:rFonts w:ascii="Times New Roman" w:eastAsia="Calibri" w:hAnsi="Times New Roman" w:cs="Times New Roman"/>
          <w:sz w:val="28"/>
          <w:szCs w:val="28"/>
        </w:rPr>
        <w:t>% к 2019: 24).</w:t>
      </w:r>
    </w:p>
    <w:p w:rsidR="000400EA" w:rsidRPr="008D2A56" w:rsidRDefault="000400EA" w:rsidP="008D2A56">
      <w:pPr>
        <w:tabs>
          <w:tab w:val="left" w:pos="540"/>
        </w:tabs>
        <w:spacing w:after="0"/>
        <w:ind w:firstLine="709"/>
        <w:jc w:val="both"/>
        <w:rPr>
          <w:rFonts w:ascii="Times New Roman" w:eastAsia="Calibri" w:hAnsi="Times New Roman" w:cs="Times New Roman"/>
          <w:sz w:val="28"/>
          <w:szCs w:val="28"/>
        </w:rPr>
      </w:pPr>
      <w:r w:rsidRPr="008D2A56">
        <w:rPr>
          <w:rFonts w:ascii="Times New Roman" w:eastAsia="Calibri" w:hAnsi="Times New Roman" w:cs="Times New Roman"/>
          <w:sz w:val="28"/>
          <w:szCs w:val="28"/>
        </w:rPr>
        <w:t>Анализ работы личного состава отделения ГИБДД по пресечению и раскрытию преступлений показал, что за отчетный период 2020 года сотрудниками подразделения выявлено 23 преступления (-17,8%; к 2019-28), раскрыто 24 (+33%; к 2019-18). По итогам отчетного периода сотрудниками ГИБДД района по выявленным фактам незаконного оборота наркотических средств возбуждено 9 уголовных дел по ст. 228 УК РФ (-18 %; к 2019-11). По итогам 12 месяцев 2020 года подразделением ГИБДД выявлено 9 преступлений по ст. 264.1 УК РФ (-10%; к 2019-10).</w:t>
      </w:r>
    </w:p>
    <w:p w:rsidR="000400EA" w:rsidRPr="008D2A56" w:rsidRDefault="000400EA" w:rsidP="008D2A56">
      <w:pPr>
        <w:tabs>
          <w:tab w:val="left" w:pos="540"/>
        </w:tabs>
        <w:spacing w:after="0"/>
        <w:jc w:val="both"/>
        <w:rPr>
          <w:rFonts w:ascii="Times New Roman" w:eastAsia="Calibri" w:hAnsi="Times New Roman" w:cs="Times New Roman"/>
          <w:sz w:val="28"/>
          <w:szCs w:val="28"/>
        </w:rPr>
      </w:pPr>
    </w:p>
    <w:p w:rsidR="000400EA" w:rsidRDefault="000400EA" w:rsidP="000400EA">
      <w:pPr>
        <w:tabs>
          <w:tab w:val="left" w:pos="540"/>
        </w:tabs>
        <w:spacing w:after="0" w:line="240" w:lineRule="auto"/>
        <w:jc w:val="both"/>
        <w:rPr>
          <w:rFonts w:ascii="Times New Roman" w:eastAsia="Calibri" w:hAnsi="Times New Roman" w:cs="Times New Roman"/>
          <w:sz w:val="27"/>
          <w:szCs w:val="27"/>
        </w:rPr>
      </w:pPr>
    </w:p>
    <w:p w:rsidR="000400EA" w:rsidRDefault="000400EA" w:rsidP="000400EA">
      <w:pPr>
        <w:pBdr>
          <w:top w:val="single" w:sz="4" w:space="1" w:color="FFFFFF"/>
          <w:left w:val="single" w:sz="4" w:space="0" w:color="FFFFFF"/>
          <w:bottom w:val="single" w:sz="4" w:space="26" w:color="FFFFFF"/>
          <w:right w:val="single" w:sz="4" w:space="8" w:color="FFFFFF"/>
        </w:pBdr>
        <w:spacing w:after="0" w:line="240" w:lineRule="auto"/>
        <w:ind w:firstLine="709"/>
        <w:rPr>
          <w:rFonts w:ascii="Times New Roman" w:eastAsia="Times New Roman" w:hAnsi="Times New Roman" w:cs="Times New Roman"/>
          <w:sz w:val="27"/>
          <w:szCs w:val="27"/>
        </w:rPr>
      </w:pPr>
    </w:p>
    <w:p w:rsidR="001D1AD5" w:rsidRDefault="001D1AD5" w:rsidP="008B5F85">
      <w:pPr>
        <w:spacing w:after="0"/>
        <w:jc w:val="center"/>
        <w:rPr>
          <w:rFonts w:ascii="Times New Roman" w:hAnsi="Times New Roman" w:cs="Times New Roman"/>
          <w:sz w:val="28"/>
          <w:szCs w:val="28"/>
        </w:rPr>
      </w:pPr>
    </w:p>
    <w:sectPr w:rsidR="001D1AD5" w:rsidSect="008B5F85">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27" w:rsidRDefault="00173E27" w:rsidP="008B5F85">
      <w:pPr>
        <w:spacing w:after="0" w:line="240" w:lineRule="auto"/>
      </w:pPr>
      <w:r>
        <w:separator/>
      </w:r>
    </w:p>
  </w:endnote>
  <w:endnote w:type="continuationSeparator" w:id="0">
    <w:p w:rsidR="00173E27" w:rsidRDefault="00173E27" w:rsidP="008B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27" w:rsidRDefault="00173E27" w:rsidP="008B5F85">
      <w:pPr>
        <w:spacing w:after="0" w:line="240" w:lineRule="auto"/>
      </w:pPr>
      <w:r>
        <w:separator/>
      </w:r>
    </w:p>
  </w:footnote>
  <w:footnote w:type="continuationSeparator" w:id="0">
    <w:p w:rsidR="00173E27" w:rsidRDefault="00173E27" w:rsidP="008B5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23E"/>
    <w:multiLevelType w:val="hybridMultilevel"/>
    <w:tmpl w:val="0436C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96"/>
    <w:rsid w:val="00026FDA"/>
    <w:rsid w:val="000400EA"/>
    <w:rsid w:val="000553CB"/>
    <w:rsid w:val="00064A2B"/>
    <w:rsid w:val="000666B1"/>
    <w:rsid w:val="00086F5E"/>
    <w:rsid w:val="000E3F46"/>
    <w:rsid w:val="00100DBD"/>
    <w:rsid w:val="001053DF"/>
    <w:rsid w:val="00132780"/>
    <w:rsid w:val="00173E27"/>
    <w:rsid w:val="00181B01"/>
    <w:rsid w:val="00186AEB"/>
    <w:rsid w:val="00196195"/>
    <w:rsid w:val="001A0358"/>
    <w:rsid w:val="001D1AD5"/>
    <w:rsid w:val="002271A9"/>
    <w:rsid w:val="002344AA"/>
    <w:rsid w:val="0025626A"/>
    <w:rsid w:val="002563FB"/>
    <w:rsid w:val="0027554C"/>
    <w:rsid w:val="002D5168"/>
    <w:rsid w:val="003003B1"/>
    <w:rsid w:val="0030133B"/>
    <w:rsid w:val="003076AD"/>
    <w:rsid w:val="0037739E"/>
    <w:rsid w:val="003A22E5"/>
    <w:rsid w:val="003A2654"/>
    <w:rsid w:val="003B2AAE"/>
    <w:rsid w:val="003F0400"/>
    <w:rsid w:val="004308B1"/>
    <w:rsid w:val="00432B41"/>
    <w:rsid w:val="00437FE8"/>
    <w:rsid w:val="004A4436"/>
    <w:rsid w:val="004B33A3"/>
    <w:rsid w:val="004C0AED"/>
    <w:rsid w:val="004E1BE3"/>
    <w:rsid w:val="00510E05"/>
    <w:rsid w:val="00545962"/>
    <w:rsid w:val="00554323"/>
    <w:rsid w:val="00582FEA"/>
    <w:rsid w:val="005856BE"/>
    <w:rsid w:val="006226BC"/>
    <w:rsid w:val="00630BC9"/>
    <w:rsid w:val="00660616"/>
    <w:rsid w:val="006A1548"/>
    <w:rsid w:val="006B65D1"/>
    <w:rsid w:val="006C69E7"/>
    <w:rsid w:val="006F5004"/>
    <w:rsid w:val="00711038"/>
    <w:rsid w:val="00732551"/>
    <w:rsid w:val="00733420"/>
    <w:rsid w:val="0078252F"/>
    <w:rsid w:val="007B158D"/>
    <w:rsid w:val="00815A4F"/>
    <w:rsid w:val="00880196"/>
    <w:rsid w:val="008B59EE"/>
    <w:rsid w:val="008B5F85"/>
    <w:rsid w:val="008D2A37"/>
    <w:rsid w:val="008D2A56"/>
    <w:rsid w:val="009041A7"/>
    <w:rsid w:val="009348E4"/>
    <w:rsid w:val="00966668"/>
    <w:rsid w:val="00980D23"/>
    <w:rsid w:val="00981745"/>
    <w:rsid w:val="009D5D20"/>
    <w:rsid w:val="009F30AA"/>
    <w:rsid w:val="009F49FA"/>
    <w:rsid w:val="00A34F10"/>
    <w:rsid w:val="00A450DC"/>
    <w:rsid w:val="00AC5625"/>
    <w:rsid w:val="00B0352A"/>
    <w:rsid w:val="00BC1118"/>
    <w:rsid w:val="00BD55E9"/>
    <w:rsid w:val="00BE29F3"/>
    <w:rsid w:val="00C06192"/>
    <w:rsid w:val="00D42336"/>
    <w:rsid w:val="00D6713F"/>
    <w:rsid w:val="00D819BF"/>
    <w:rsid w:val="00D87CD4"/>
    <w:rsid w:val="00DC3EB5"/>
    <w:rsid w:val="00DD1B9A"/>
    <w:rsid w:val="00E70D8B"/>
    <w:rsid w:val="00EC4DCE"/>
    <w:rsid w:val="00ED1B12"/>
    <w:rsid w:val="00ED31D1"/>
    <w:rsid w:val="00F11601"/>
    <w:rsid w:val="00F71101"/>
    <w:rsid w:val="00F74099"/>
    <w:rsid w:val="00F9240E"/>
    <w:rsid w:val="00FC3093"/>
    <w:rsid w:val="00FC43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96"/>
    <w:rP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basedOn w:val="a0"/>
    <w:rsid w:val="00880196"/>
    <w:rPr>
      <w:rFonts w:ascii="Times New Roman" w:hAnsi="Times New Roman" w:cs="Times New Roman" w:hint="default"/>
      <w:sz w:val="24"/>
      <w:szCs w:val="24"/>
    </w:rPr>
  </w:style>
  <w:style w:type="paragraph" w:styleId="a3">
    <w:name w:val="List Paragraph"/>
    <w:basedOn w:val="a"/>
    <w:uiPriority w:val="34"/>
    <w:qFormat/>
    <w:rsid w:val="006F5004"/>
    <w:pPr>
      <w:ind w:left="720"/>
      <w:contextualSpacing/>
    </w:pPr>
  </w:style>
  <w:style w:type="character" w:customStyle="1" w:styleId="a4">
    <w:name w:val="Основной текст с отступом Знак"/>
    <w:link w:val="a5"/>
    <w:locked/>
    <w:rsid w:val="002D5168"/>
    <w:rPr>
      <w:sz w:val="28"/>
      <w:szCs w:val="28"/>
      <w:lang w:eastAsia="ru-RU"/>
    </w:rPr>
  </w:style>
  <w:style w:type="paragraph" w:styleId="a5">
    <w:name w:val="Body Text Indent"/>
    <w:basedOn w:val="a"/>
    <w:link w:val="a4"/>
    <w:rsid w:val="002D5168"/>
    <w:pPr>
      <w:spacing w:after="0" w:line="360" w:lineRule="auto"/>
      <w:ind w:firstLine="360"/>
      <w:jc w:val="both"/>
    </w:pPr>
    <w:rPr>
      <w:sz w:val="28"/>
      <w:szCs w:val="28"/>
    </w:rPr>
  </w:style>
  <w:style w:type="character" w:customStyle="1" w:styleId="1">
    <w:name w:val="Основной текст с отступом Знак1"/>
    <w:basedOn w:val="a0"/>
    <w:uiPriority w:val="99"/>
    <w:semiHidden/>
    <w:rsid w:val="002D5168"/>
    <w:rPr>
      <w:lang w:eastAsia="ru-RU"/>
    </w:rPr>
  </w:style>
  <w:style w:type="character" w:customStyle="1" w:styleId="2">
    <w:name w:val="Основной текст с отступом 2 Знак"/>
    <w:link w:val="20"/>
    <w:locked/>
    <w:rsid w:val="002D5168"/>
    <w:rPr>
      <w:rFonts w:ascii="Calibri" w:hAnsi="Calibri"/>
      <w:lang w:eastAsia="en-US"/>
    </w:rPr>
  </w:style>
  <w:style w:type="paragraph" w:styleId="20">
    <w:name w:val="Body Text Indent 2"/>
    <w:basedOn w:val="a"/>
    <w:link w:val="2"/>
    <w:rsid w:val="002D5168"/>
    <w:pPr>
      <w:spacing w:after="120" w:line="480" w:lineRule="auto"/>
      <w:ind w:left="283"/>
    </w:pPr>
    <w:rPr>
      <w:rFonts w:ascii="Calibri" w:hAnsi="Calibri"/>
      <w:lang w:eastAsia="en-US"/>
    </w:rPr>
  </w:style>
  <w:style w:type="character" w:customStyle="1" w:styleId="21">
    <w:name w:val="Основной текст с отступом 2 Знак1"/>
    <w:basedOn w:val="a0"/>
    <w:uiPriority w:val="99"/>
    <w:semiHidden/>
    <w:rsid w:val="002D5168"/>
    <w:rPr>
      <w:lang w:eastAsia="ru-RU"/>
    </w:rPr>
  </w:style>
  <w:style w:type="paragraph" w:customStyle="1" w:styleId="ConsPlusTitle">
    <w:name w:val="ConsPlusTitle"/>
    <w:rsid w:val="002D51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uiPriority w:val="59"/>
    <w:rsid w:val="0030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5F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5F85"/>
    <w:rPr>
      <w:lang w:eastAsia="ru-RU"/>
    </w:rPr>
  </w:style>
  <w:style w:type="paragraph" w:styleId="a9">
    <w:name w:val="footer"/>
    <w:basedOn w:val="a"/>
    <w:link w:val="aa"/>
    <w:uiPriority w:val="99"/>
    <w:unhideWhenUsed/>
    <w:rsid w:val="008B5F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5F85"/>
    <w:rPr>
      <w:lang w:eastAsia="ru-RU"/>
    </w:rPr>
  </w:style>
  <w:style w:type="paragraph" w:styleId="ab">
    <w:name w:val="Balloon Text"/>
    <w:basedOn w:val="a"/>
    <w:link w:val="ac"/>
    <w:uiPriority w:val="99"/>
    <w:semiHidden/>
    <w:unhideWhenUsed/>
    <w:rsid w:val="00582F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FE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96"/>
    <w:rP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basedOn w:val="a0"/>
    <w:rsid w:val="00880196"/>
    <w:rPr>
      <w:rFonts w:ascii="Times New Roman" w:hAnsi="Times New Roman" w:cs="Times New Roman" w:hint="default"/>
      <w:sz w:val="24"/>
      <w:szCs w:val="24"/>
    </w:rPr>
  </w:style>
  <w:style w:type="paragraph" w:styleId="a3">
    <w:name w:val="List Paragraph"/>
    <w:basedOn w:val="a"/>
    <w:uiPriority w:val="34"/>
    <w:qFormat/>
    <w:rsid w:val="006F5004"/>
    <w:pPr>
      <w:ind w:left="720"/>
      <w:contextualSpacing/>
    </w:pPr>
  </w:style>
  <w:style w:type="character" w:customStyle="1" w:styleId="a4">
    <w:name w:val="Основной текст с отступом Знак"/>
    <w:link w:val="a5"/>
    <w:locked/>
    <w:rsid w:val="002D5168"/>
    <w:rPr>
      <w:sz w:val="28"/>
      <w:szCs w:val="28"/>
      <w:lang w:eastAsia="ru-RU"/>
    </w:rPr>
  </w:style>
  <w:style w:type="paragraph" w:styleId="a5">
    <w:name w:val="Body Text Indent"/>
    <w:basedOn w:val="a"/>
    <w:link w:val="a4"/>
    <w:rsid w:val="002D5168"/>
    <w:pPr>
      <w:spacing w:after="0" w:line="360" w:lineRule="auto"/>
      <w:ind w:firstLine="360"/>
      <w:jc w:val="both"/>
    </w:pPr>
    <w:rPr>
      <w:sz w:val="28"/>
      <w:szCs w:val="28"/>
    </w:rPr>
  </w:style>
  <w:style w:type="character" w:customStyle="1" w:styleId="1">
    <w:name w:val="Основной текст с отступом Знак1"/>
    <w:basedOn w:val="a0"/>
    <w:uiPriority w:val="99"/>
    <w:semiHidden/>
    <w:rsid w:val="002D5168"/>
    <w:rPr>
      <w:lang w:eastAsia="ru-RU"/>
    </w:rPr>
  </w:style>
  <w:style w:type="character" w:customStyle="1" w:styleId="2">
    <w:name w:val="Основной текст с отступом 2 Знак"/>
    <w:link w:val="20"/>
    <w:locked/>
    <w:rsid w:val="002D5168"/>
    <w:rPr>
      <w:rFonts w:ascii="Calibri" w:hAnsi="Calibri"/>
      <w:lang w:eastAsia="en-US"/>
    </w:rPr>
  </w:style>
  <w:style w:type="paragraph" w:styleId="20">
    <w:name w:val="Body Text Indent 2"/>
    <w:basedOn w:val="a"/>
    <w:link w:val="2"/>
    <w:rsid w:val="002D5168"/>
    <w:pPr>
      <w:spacing w:after="120" w:line="480" w:lineRule="auto"/>
      <w:ind w:left="283"/>
    </w:pPr>
    <w:rPr>
      <w:rFonts w:ascii="Calibri" w:hAnsi="Calibri"/>
      <w:lang w:eastAsia="en-US"/>
    </w:rPr>
  </w:style>
  <w:style w:type="character" w:customStyle="1" w:styleId="21">
    <w:name w:val="Основной текст с отступом 2 Знак1"/>
    <w:basedOn w:val="a0"/>
    <w:uiPriority w:val="99"/>
    <w:semiHidden/>
    <w:rsid w:val="002D5168"/>
    <w:rPr>
      <w:lang w:eastAsia="ru-RU"/>
    </w:rPr>
  </w:style>
  <w:style w:type="paragraph" w:customStyle="1" w:styleId="ConsPlusTitle">
    <w:name w:val="ConsPlusTitle"/>
    <w:rsid w:val="002D51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uiPriority w:val="59"/>
    <w:rsid w:val="0030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5F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5F85"/>
    <w:rPr>
      <w:lang w:eastAsia="ru-RU"/>
    </w:rPr>
  </w:style>
  <w:style w:type="paragraph" w:styleId="a9">
    <w:name w:val="footer"/>
    <w:basedOn w:val="a"/>
    <w:link w:val="aa"/>
    <w:uiPriority w:val="99"/>
    <w:unhideWhenUsed/>
    <w:rsid w:val="008B5F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5F85"/>
    <w:rPr>
      <w:lang w:eastAsia="ru-RU"/>
    </w:rPr>
  </w:style>
  <w:style w:type="paragraph" w:styleId="ab">
    <w:name w:val="Balloon Text"/>
    <w:basedOn w:val="a"/>
    <w:link w:val="ac"/>
    <w:uiPriority w:val="99"/>
    <w:semiHidden/>
    <w:unhideWhenUsed/>
    <w:rsid w:val="00582F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FE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Совет депутатов</dc:creator>
  <cp:lastModifiedBy>Совет депутатов1</cp:lastModifiedBy>
  <cp:revision>69</cp:revision>
  <cp:lastPrinted>2021-03-31T06:59:00Z</cp:lastPrinted>
  <dcterms:created xsi:type="dcterms:W3CDTF">2016-02-16T23:23:00Z</dcterms:created>
  <dcterms:modified xsi:type="dcterms:W3CDTF">2021-04-02T04:57:00Z</dcterms:modified>
</cp:coreProperties>
</file>